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5" w:type="dxa"/>
        <w:tblInd w:w="-280" w:type="dxa"/>
        <w:tblLayout w:type="fixed"/>
        <w:tblCellMar>
          <w:left w:w="0" w:type="dxa"/>
          <w:right w:w="0" w:type="dxa"/>
        </w:tblCellMar>
        <w:tblLook w:val="04A0" w:firstRow="1" w:lastRow="0" w:firstColumn="1" w:lastColumn="0" w:noHBand="0" w:noVBand="1"/>
      </w:tblPr>
      <w:tblGrid>
        <w:gridCol w:w="911"/>
        <w:gridCol w:w="5561"/>
        <w:gridCol w:w="1101"/>
        <w:gridCol w:w="462"/>
        <w:gridCol w:w="2930"/>
      </w:tblGrid>
      <w:tr w:rsidR="005251A1" w:rsidRPr="00E56009" w14:paraId="23FF593E" w14:textId="77777777" w:rsidTr="00033DD1">
        <w:trPr>
          <w:trHeight w:val="236"/>
        </w:trPr>
        <w:tc>
          <w:tcPr>
            <w:tcW w:w="10965"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F69D5A" w14:textId="77777777" w:rsidR="005251A1" w:rsidRPr="00E56009" w:rsidRDefault="005251A1" w:rsidP="000305B3">
            <w:pPr>
              <w:spacing w:line="360" w:lineRule="auto"/>
              <w:jc w:val="center"/>
              <w:rPr>
                <w:rFonts w:ascii="Verdana" w:hAnsi="Verdana"/>
                <w:b/>
                <w:bCs/>
                <w:sz w:val="22"/>
                <w:szCs w:val="22"/>
              </w:rPr>
            </w:pPr>
            <w:commentRangeStart w:id="0"/>
            <w:r>
              <w:rPr>
                <w:rFonts w:ascii="Verdana" w:hAnsi="Verdana"/>
                <w:b/>
                <w:bCs/>
                <w:sz w:val="22"/>
                <w:szCs w:val="22"/>
              </w:rPr>
              <w:t>I</w:t>
            </w:r>
            <w:r w:rsidRPr="00E56009">
              <w:rPr>
                <w:rFonts w:ascii="Verdana" w:hAnsi="Verdana"/>
                <w:b/>
                <w:bCs/>
                <w:sz w:val="22"/>
                <w:szCs w:val="22"/>
              </w:rPr>
              <w:t>NVOICE</w:t>
            </w:r>
            <w:r>
              <w:rPr>
                <w:rFonts w:ascii="Verdana" w:hAnsi="Verdana"/>
                <w:b/>
                <w:bCs/>
                <w:sz w:val="22"/>
                <w:szCs w:val="22"/>
              </w:rPr>
              <w:t>/TAX INVOICE</w:t>
            </w:r>
            <w:commentRangeEnd w:id="0"/>
            <w:r>
              <w:rPr>
                <w:rStyle w:val="CommentReference"/>
              </w:rPr>
              <w:commentReference w:id="0"/>
            </w:r>
          </w:p>
        </w:tc>
      </w:tr>
      <w:tr w:rsidR="005251A1" w:rsidRPr="00E56009" w14:paraId="53CC603B" w14:textId="77777777" w:rsidTr="00033DD1">
        <w:trPr>
          <w:trHeight w:val="1972"/>
        </w:trPr>
        <w:tc>
          <w:tcPr>
            <w:tcW w:w="6472" w:type="dxa"/>
            <w:gridSpan w:val="2"/>
            <w:vMerge w:val="restart"/>
            <w:tcBorders>
              <w:top w:val="nil"/>
              <w:left w:val="single" w:sz="8" w:space="0" w:color="auto"/>
              <w:right w:val="single" w:sz="8" w:space="0" w:color="auto"/>
            </w:tcBorders>
            <w:tcMar>
              <w:top w:w="0" w:type="dxa"/>
              <w:left w:w="108" w:type="dxa"/>
              <w:bottom w:w="0" w:type="dxa"/>
              <w:right w:w="108" w:type="dxa"/>
            </w:tcMar>
            <w:hideMark/>
          </w:tcPr>
          <w:p w14:paraId="160F674F" w14:textId="77777777" w:rsidR="005251A1" w:rsidRPr="00E56009" w:rsidRDefault="005251A1" w:rsidP="000305B3">
            <w:pPr>
              <w:rPr>
                <w:rFonts w:ascii="Verdana" w:hAnsi="Verdana"/>
                <w:sz w:val="22"/>
                <w:szCs w:val="22"/>
              </w:rPr>
            </w:pPr>
          </w:p>
          <w:p w14:paraId="67FAF59F" w14:textId="15053A53" w:rsidR="005251A1" w:rsidRPr="00602223" w:rsidRDefault="005251A1" w:rsidP="000305B3">
            <w:pPr>
              <w:rPr>
                <w:rFonts w:cstheme="minorHAnsi"/>
                <w:sz w:val="22"/>
                <w:szCs w:val="22"/>
                <w:highlight w:val="yellow"/>
              </w:rPr>
            </w:pPr>
            <w:commentRangeStart w:id="2"/>
            <w:r w:rsidRPr="00602223">
              <w:rPr>
                <w:rFonts w:cstheme="minorHAnsi"/>
                <w:sz w:val="22"/>
                <w:szCs w:val="22"/>
                <w:highlight w:val="yellow"/>
              </w:rPr>
              <w:t>Company Name</w:t>
            </w:r>
            <w:r w:rsidR="00033DD1" w:rsidRPr="00602223">
              <w:rPr>
                <w:rFonts w:cstheme="minorHAnsi"/>
                <w:sz w:val="22"/>
                <w:szCs w:val="22"/>
                <w:highlight w:val="yellow"/>
              </w:rPr>
              <w:t xml:space="preserve"> </w:t>
            </w:r>
            <w:r w:rsidRPr="00602223">
              <w:rPr>
                <w:rFonts w:cstheme="minorHAnsi"/>
                <w:sz w:val="22"/>
                <w:szCs w:val="22"/>
                <w:highlight w:val="yellow"/>
              </w:rPr>
              <w:br/>
              <w:t>Address</w:t>
            </w:r>
            <w:r w:rsidR="00033DD1" w:rsidRPr="00602223">
              <w:rPr>
                <w:rFonts w:cstheme="minorHAnsi"/>
                <w:sz w:val="22"/>
                <w:szCs w:val="22"/>
                <w:highlight w:val="yellow"/>
              </w:rPr>
              <w:t xml:space="preserve"> </w:t>
            </w:r>
          </w:p>
          <w:p w14:paraId="21ADD03F" w14:textId="77777777" w:rsidR="005251A1" w:rsidRPr="00602223" w:rsidRDefault="005251A1" w:rsidP="000305B3">
            <w:pPr>
              <w:rPr>
                <w:rFonts w:cstheme="minorHAnsi"/>
                <w:sz w:val="22"/>
                <w:szCs w:val="22"/>
                <w:highlight w:val="yellow"/>
              </w:rPr>
            </w:pPr>
            <w:r w:rsidRPr="00602223">
              <w:rPr>
                <w:rFonts w:cstheme="minorHAnsi"/>
                <w:sz w:val="22"/>
                <w:szCs w:val="22"/>
                <w:highlight w:val="yellow"/>
              </w:rPr>
              <w:t>Tel: 080-xxxxxx</w:t>
            </w:r>
          </w:p>
          <w:p w14:paraId="241AC18D" w14:textId="77777777" w:rsidR="005251A1" w:rsidRPr="00602223" w:rsidRDefault="005251A1" w:rsidP="000305B3">
            <w:pPr>
              <w:rPr>
                <w:rFonts w:cstheme="minorHAnsi"/>
                <w:sz w:val="22"/>
                <w:szCs w:val="22"/>
                <w:highlight w:val="yellow"/>
              </w:rPr>
            </w:pPr>
            <w:r w:rsidRPr="00602223">
              <w:rPr>
                <w:rFonts w:cstheme="minorHAnsi"/>
                <w:sz w:val="22"/>
                <w:szCs w:val="22"/>
                <w:highlight w:val="yellow"/>
              </w:rPr>
              <w:t>Fax: 080-xxxxx</w:t>
            </w:r>
          </w:p>
          <w:p w14:paraId="31800EB2" w14:textId="77777777" w:rsidR="005251A1" w:rsidRPr="00602223" w:rsidRDefault="005251A1" w:rsidP="000305B3">
            <w:pPr>
              <w:rPr>
                <w:rFonts w:cstheme="minorHAnsi"/>
                <w:sz w:val="22"/>
                <w:szCs w:val="22"/>
                <w:highlight w:val="yellow"/>
              </w:rPr>
            </w:pPr>
            <w:r w:rsidRPr="00602223">
              <w:rPr>
                <w:rFonts w:cstheme="minorHAnsi"/>
                <w:sz w:val="22"/>
                <w:szCs w:val="22"/>
                <w:highlight w:val="yellow"/>
              </w:rPr>
              <w:t xml:space="preserve">Email Address </w:t>
            </w:r>
          </w:p>
          <w:p w14:paraId="18C09FA7" w14:textId="77777777" w:rsidR="005251A1" w:rsidRPr="00033DD1" w:rsidRDefault="005251A1" w:rsidP="000305B3">
            <w:pPr>
              <w:rPr>
                <w:rFonts w:cstheme="minorHAnsi"/>
                <w:sz w:val="22"/>
                <w:szCs w:val="22"/>
              </w:rPr>
            </w:pPr>
            <w:r w:rsidRPr="00602223">
              <w:rPr>
                <w:rFonts w:cstheme="minorHAnsi"/>
                <w:sz w:val="22"/>
                <w:szCs w:val="22"/>
                <w:highlight w:val="yellow"/>
              </w:rPr>
              <w:t>Website addresses (if any)</w:t>
            </w:r>
            <w:commentRangeEnd w:id="2"/>
            <w:r w:rsidRPr="00602223">
              <w:rPr>
                <w:rStyle w:val="CommentReference"/>
                <w:rFonts w:cstheme="minorHAnsi"/>
                <w:highlight w:val="yellow"/>
              </w:rPr>
              <w:commentReference w:id="2"/>
            </w:r>
          </w:p>
          <w:p w14:paraId="30B98D1B" w14:textId="77777777" w:rsidR="005251A1" w:rsidRPr="00033DD1" w:rsidRDefault="005251A1" w:rsidP="000305B3">
            <w:pPr>
              <w:rPr>
                <w:rFonts w:cstheme="minorHAnsi"/>
                <w:sz w:val="22"/>
                <w:szCs w:val="22"/>
              </w:rPr>
            </w:pPr>
          </w:p>
          <w:p w14:paraId="59670A91" w14:textId="77777777" w:rsidR="005251A1" w:rsidRPr="00602223" w:rsidRDefault="005251A1" w:rsidP="000305B3">
            <w:pPr>
              <w:rPr>
                <w:rFonts w:cstheme="minorHAnsi"/>
                <w:sz w:val="22"/>
                <w:szCs w:val="22"/>
                <w:highlight w:val="yellow"/>
              </w:rPr>
            </w:pPr>
            <w:commentRangeStart w:id="3"/>
            <w:r w:rsidRPr="00602223">
              <w:rPr>
                <w:rFonts w:cstheme="minorHAnsi"/>
                <w:sz w:val="22"/>
                <w:szCs w:val="22"/>
                <w:highlight w:val="yellow"/>
              </w:rPr>
              <w:t>PAN No: (if applicable)</w:t>
            </w:r>
            <w:commentRangeEnd w:id="3"/>
            <w:r w:rsidRPr="00602223">
              <w:rPr>
                <w:rStyle w:val="CommentReference"/>
                <w:rFonts w:cstheme="minorHAnsi"/>
                <w:highlight w:val="yellow"/>
              </w:rPr>
              <w:commentReference w:id="3"/>
            </w:r>
          </w:p>
          <w:p w14:paraId="610D3AA2" w14:textId="77777777" w:rsidR="005251A1" w:rsidRPr="00602223" w:rsidRDefault="005251A1" w:rsidP="000305B3">
            <w:pPr>
              <w:rPr>
                <w:rFonts w:cstheme="minorHAnsi"/>
                <w:sz w:val="22"/>
                <w:szCs w:val="22"/>
                <w:highlight w:val="yellow"/>
              </w:rPr>
            </w:pPr>
            <w:r w:rsidRPr="00602223">
              <w:rPr>
                <w:rFonts w:cstheme="minorHAnsi"/>
                <w:sz w:val="22"/>
                <w:szCs w:val="22"/>
                <w:highlight w:val="yellow"/>
              </w:rPr>
              <w:t>Corporate Identity Number (CIN)</w:t>
            </w:r>
          </w:p>
          <w:p w14:paraId="538F5083" w14:textId="77777777" w:rsidR="005251A1" w:rsidRPr="00602223" w:rsidRDefault="005251A1" w:rsidP="000305B3">
            <w:pPr>
              <w:rPr>
                <w:rFonts w:cstheme="minorHAnsi"/>
                <w:sz w:val="22"/>
                <w:szCs w:val="22"/>
                <w:highlight w:val="yellow"/>
              </w:rPr>
            </w:pPr>
            <w:commentRangeStart w:id="5"/>
            <w:r w:rsidRPr="00602223">
              <w:rPr>
                <w:rFonts w:cstheme="minorHAnsi"/>
                <w:sz w:val="22"/>
                <w:szCs w:val="22"/>
                <w:highlight w:val="yellow"/>
              </w:rPr>
              <w:t>GST Number: (if applicable)</w:t>
            </w:r>
            <w:commentRangeEnd w:id="5"/>
            <w:r w:rsidRPr="00602223">
              <w:rPr>
                <w:rStyle w:val="CommentReference"/>
                <w:rFonts w:cstheme="minorHAnsi"/>
                <w:highlight w:val="yellow"/>
              </w:rPr>
              <w:commentReference w:id="5"/>
            </w:r>
          </w:p>
          <w:p w14:paraId="1B546996" w14:textId="1CF14A30" w:rsidR="005251A1" w:rsidRPr="00602223" w:rsidRDefault="005251A1" w:rsidP="000305B3">
            <w:pPr>
              <w:rPr>
                <w:rFonts w:cstheme="minorHAnsi"/>
                <w:iCs/>
                <w:highlight w:val="yellow"/>
              </w:rPr>
            </w:pPr>
            <w:r w:rsidRPr="00602223">
              <w:rPr>
                <w:rFonts w:cstheme="minorHAnsi"/>
                <w:iCs/>
                <w:highlight w:val="yellow"/>
              </w:rPr>
              <w:t xml:space="preserve">State </w:t>
            </w:r>
            <w:proofErr w:type="gramStart"/>
            <w:r w:rsidRPr="00602223">
              <w:rPr>
                <w:rFonts w:cstheme="minorHAnsi"/>
                <w:iCs/>
                <w:highlight w:val="yellow"/>
              </w:rPr>
              <w:t>Name :</w:t>
            </w:r>
            <w:proofErr w:type="gramEnd"/>
            <w:r w:rsidRPr="00602223">
              <w:rPr>
                <w:rFonts w:cstheme="minorHAnsi"/>
                <w:iCs/>
                <w:highlight w:val="yellow"/>
              </w:rPr>
              <w:t xml:space="preserve"> ******, </w:t>
            </w:r>
            <w:proofErr w:type="gramStart"/>
            <w:r w:rsidRPr="00602223">
              <w:rPr>
                <w:rFonts w:cstheme="minorHAnsi"/>
                <w:iCs/>
                <w:highlight w:val="yellow"/>
              </w:rPr>
              <w:t>Code :</w:t>
            </w:r>
            <w:proofErr w:type="gramEnd"/>
            <w:r w:rsidRPr="00602223">
              <w:rPr>
                <w:rFonts w:cstheme="minorHAnsi"/>
                <w:iCs/>
                <w:highlight w:val="yellow"/>
              </w:rPr>
              <w:t xml:space="preserve"> **</w:t>
            </w:r>
          </w:p>
          <w:p w14:paraId="6237A754" w14:textId="77777777" w:rsidR="005251A1" w:rsidRPr="00033DD1" w:rsidRDefault="005251A1" w:rsidP="000305B3">
            <w:pPr>
              <w:rPr>
                <w:rFonts w:cstheme="minorHAnsi"/>
                <w:iCs/>
              </w:rPr>
            </w:pPr>
            <w:commentRangeStart w:id="6"/>
            <w:r w:rsidRPr="00602223">
              <w:rPr>
                <w:rFonts w:cstheme="minorHAnsi"/>
                <w:iCs/>
                <w:highlight w:val="yellow"/>
              </w:rPr>
              <w:t>IRN (If E-invoice is eligible)</w:t>
            </w:r>
            <w:commentRangeEnd w:id="6"/>
            <w:r w:rsidRPr="00602223">
              <w:rPr>
                <w:rStyle w:val="CommentReference"/>
                <w:rFonts w:cstheme="minorHAnsi"/>
                <w:highlight w:val="yellow"/>
              </w:rPr>
              <w:commentReference w:id="6"/>
            </w:r>
            <w:r w:rsidRPr="00033DD1">
              <w:rPr>
                <w:rFonts w:cstheme="minorHAnsi"/>
                <w:iCs/>
              </w:rPr>
              <w:t xml:space="preserve"> </w:t>
            </w:r>
          </w:p>
          <w:p w14:paraId="0C1B31C3" w14:textId="77777777" w:rsidR="005251A1" w:rsidRDefault="005251A1" w:rsidP="000305B3">
            <w:pPr>
              <w:rPr>
                <w:rFonts w:ascii="Tahoma" w:hAnsi="Tahoma" w:cs="Tahoma"/>
                <w:iCs/>
              </w:rPr>
            </w:pPr>
          </w:p>
          <w:p w14:paraId="0A50BD11" w14:textId="77777777" w:rsidR="005251A1" w:rsidRPr="00E56009" w:rsidRDefault="005251A1" w:rsidP="000305B3">
            <w:pPr>
              <w:rPr>
                <w:rFonts w:ascii="Verdana" w:hAnsi="Verdana"/>
                <w:sz w:val="22"/>
                <w:szCs w:val="22"/>
              </w:rPr>
            </w:pPr>
          </w:p>
        </w:tc>
        <w:tc>
          <w:tcPr>
            <w:tcW w:w="449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71E3A1" w14:textId="77777777" w:rsidR="005251A1" w:rsidRPr="00E56009" w:rsidRDefault="005251A1" w:rsidP="000305B3">
            <w:pPr>
              <w:rPr>
                <w:rFonts w:ascii="Verdana" w:hAnsi="Verdana"/>
                <w:sz w:val="22"/>
                <w:szCs w:val="22"/>
              </w:rPr>
            </w:pPr>
          </w:p>
          <w:p w14:paraId="6A368901" w14:textId="77777777" w:rsidR="005251A1" w:rsidRPr="00925566" w:rsidRDefault="005251A1" w:rsidP="000305B3">
            <w:pPr>
              <w:rPr>
                <w:rFonts w:ascii="Verdana" w:hAnsi="Verdana"/>
                <w:b/>
                <w:sz w:val="18"/>
                <w:szCs w:val="18"/>
              </w:rPr>
            </w:pPr>
            <w:r w:rsidRPr="00925566">
              <w:rPr>
                <w:rFonts w:ascii="Verdana" w:hAnsi="Verdana"/>
                <w:b/>
                <w:sz w:val="18"/>
                <w:szCs w:val="18"/>
              </w:rPr>
              <w:t xml:space="preserve">Bill to: </w:t>
            </w:r>
          </w:p>
          <w:p w14:paraId="4932CC52" w14:textId="77777777" w:rsidR="005251A1" w:rsidRPr="009D036E" w:rsidRDefault="005251A1" w:rsidP="000305B3">
            <w:pPr>
              <w:rPr>
                <w:rFonts w:ascii="Verdana" w:hAnsi="Verdana"/>
                <w:sz w:val="18"/>
                <w:szCs w:val="18"/>
              </w:rPr>
            </w:pPr>
          </w:p>
          <w:p w14:paraId="3CD54147" w14:textId="77777777" w:rsidR="005251A1" w:rsidRPr="009D036E" w:rsidRDefault="005251A1" w:rsidP="000305B3">
            <w:pPr>
              <w:rPr>
                <w:rFonts w:ascii="Verdana" w:hAnsi="Verdana"/>
                <w:sz w:val="18"/>
                <w:szCs w:val="18"/>
              </w:rPr>
            </w:pPr>
            <w:commentRangeStart w:id="7"/>
            <w:r w:rsidRPr="009D036E">
              <w:rPr>
                <w:rFonts w:ascii="Verdana" w:hAnsi="Verdana"/>
                <w:sz w:val="18"/>
                <w:szCs w:val="18"/>
              </w:rPr>
              <w:t xml:space="preserve">Amazon </w:t>
            </w:r>
            <w:commentRangeStart w:id="8"/>
            <w:r w:rsidRPr="009D036E">
              <w:rPr>
                <w:rFonts w:ascii="Verdana" w:hAnsi="Verdana"/>
                <w:sz w:val="18"/>
                <w:szCs w:val="18"/>
              </w:rPr>
              <w:t>Seller</w:t>
            </w:r>
            <w:commentRangeEnd w:id="8"/>
            <w:r>
              <w:rPr>
                <w:rStyle w:val="CommentReference"/>
              </w:rPr>
              <w:commentReference w:id="8"/>
            </w:r>
            <w:r w:rsidRPr="009D036E">
              <w:rPr>
                <w:rFonts w:ascii="Verdana" w:hAnsi="Verdana"/>
                <w:sz w:val="18"/>
                <w:szCs w:val="18"/>
              </w:rPr>
              <w:t xml:space="preserve"> Services Pvt Ltd</w:t>
            </w:r>
          </w:p>
          <w:p w14:paraId="5C361250" w14:textId="7D4CCC39" w:rsidR="005251A1" w:rsidRPr="009D036E" w:rsidRDefault="005251A1" w:rsidP="000305B3">
            <w:pPr>
              <w:rPr>
                <w:rFonts w:ascii="Verdana" w:hAnsi="Verdana"/>
                <w:sz w:val="18"/>
                <w:szCs w:val="18"/>
              </w:rPr>
            </w:pPr>
            <w:r w:rsidRPr="009D036E">
              <w:rPr>
                <w:rFonts w:ascii="Verdana" w:hAnsi="Verdana"/>
                <w:sz w:val="18"/>
                <w:szCs w:val="18"/>
              </w:rPr>
              <w:t>26/1, 8th Floor, Brigade Gateway WTC</w:t>
            </w:r>
            <w:r w:rsidR="00877163">
              <w:rPr>
                <w:rFonts w:ascii="Verdana" w:hAnsi="Verdana"/>
                <w:sz w:val="18"/>
                <w:szCs w:val="18"/>
              </w:rPr>
              <w:t>.</w:t>
            </w:r>
          </w:p>
          <w:p w14:paraId="216978E1" w14:textId="77777777" w:rsidR="005251A1" w:rsidRPr="009D036E" w:rsidRDefault="005251A1" w:rsidP="000305B3">
            <w:pPr>
              <w:rPr>
                <w:rFonts w:ascii="Verdana" w:hAnsi="Verdana"/>
                <w:sz w:val="18"/>
                <w:szCs w:val="18"/>
              </w:rPr>
            </w:pPr>
            <w:r w:rsidRPr="009D036E">
              <w:rPr>
                <w:rFonts w:ascii="Verdana" w:hAnsi="Verdana"/>
                <w:sz w:val="18"/>
                <w:szCs w:val="18"/>
              </w:rPr>
              <w:t xml:space="preserve">Dr. Rajkumar Road, </w:t>
            </w:r>
            <w:proofErr w:type="spellStart"/>
            <w:r w:rsidRPr="009D036E">
              <w:rPr>
                <w:rFonts w:ascii="Verdana" w:hAnsi="Verdana"/>
                <w:sz w:val="18"/>
                <w:szCs w:val="18"/>
              </w:rPr>
              <w:t>Malleshwaram</w:t>
            </w:r>
            <w:proofErr w:type="spellEnd"/>
            <w:r w:rsidRPr="009D036E">
              <w:rPr>
                <w:rFonts w:ascii="Verdana" w:hAnsi="Verdana"/>
                <w:sz w:val="18"/>
                <w:szCs w:val="18"/>
              </w:rPr>
              <w:t>,</w:t>
            </w:r>
          </w:p>
          <w:p w14:paraId="664F2634" w14:textId="77777777" w:rsidR="005251A1" w:rsidRDefault="005251A1" w:rsidP="000305B3">
            <w:pPr>
              <w:rPr>
                <w:rFonts w:ascii="Verdana" w:hAnsi="Verdana"/>
                <w:sz w:val="18"/>
                <w:szCs w:val="18"/>
              </w:rPr>
            </w:pPr>
            <w:r w:rsidRPr="009D036E">
              <w:rPr>
                <w:rFonts w:ascii="Verdana" w:hAnsi="Verdana"/>
                <w:sz w:val="18"/>
                <w:szCs w:val="18"/>
              </w:rPr>
              <w:t>Bangalore-560055</w:t>
            </w:r>
            <w:commentRangeEnd w:id="7"/>
            <w:r>
              <w:rPr>
                <w:rStyle w:val="CommentReference"/>
              </w:rPr>
              <w:commentReference w:id="7"/>
            </w:r>
          </w:p>
          <w:p w14:paraId="05798A43" w14:textId="77777777" w:rsidR="005251A1" w:rsidRPr="0098077B" w:rsidRDefault="005251A1" w:rsidP="000305B3">
            <w:pPr>
              <w:rPr>
                <w:rFonts w:ascii="Verdana" w:hAnsi="Verdana"/>
                <w:sz w:val="18"/>
                <w:szCs w:val="18"/>
              </w:rPr>
            </w:pPr>
            <w:r w:rsidRPr="0098077B">
              <w:rPr>
                <w:rFonts w:ascii="Verdana" w:hAnsi="Verdana"/>
                <w:sz w:val="18"/>
                <w:szCs w:val="18"/>
              </w:rPr>
              <w:t>Provisional ID/GST ID</w:t>
            </w:r>
          </w:p>
          <w:p w14:paraId="22B9D900" w14:textId="0D21BE58" w:rsidR="005251A1" w:rsidRDefault="005251A1" w:rsidP="000305B3">
            <w:pPr>
              <w:rPr>
                <w:rFonts w:ascii="Verdana" w:hAnsi="Verdana"/>
                <w:sz w:val="18"/>
                <w:szCs w:val="18"/>
              </w:rPr>
            </w:pPr>
            <w:commentRangeStart w:id="9"/>
            <w:r w:rsidRPr="0098077B">
              <w:rPr>
                <w:rFonts w:ascii="Verdana" w:hAnsi="Verdana"/>
                <w:sz w:val="18"/>
                <w:szCs w:val="18"/>
              </w:rPr>
              <w:t>29AAICA3918J1ZE</w:t>
            </w:r>
            <w:commentRangeEnd w:id="9"/>
            <w:r>
              <w:rPr>
                <w:rStyle w:val="CommentReference"/>
              </w:rPr>
              <w:commentReference w:id="9"/>
            </w:r>
          </w:p>
          <w:p w14:paraId="1985EECA" w14:textId="0643906F" w:rsidR="005251A1" w:rsidRPr="00877163" w:rsidRDefault="005251A1" w:rsidP="000305B3">
            <w:pPr>
              <w:rPr>
                <w:rFonts w:ascii="Verdana" w:hAnsi="Verdana"/>
                <w:sz w:val="18"/>
                <w:szCs w:val="18"/>
              </w:rPr>
            </w:pPr>
            <w:r>
              <w:rPr>
                <w:rFonts w:ascii="Verdana" w:hAnsi="Verdana"/>
                <w:sz w:val="18"/>
                <w:szCs w:val="18"/>
              </w:rPr>
              <w:t xml:space="preserve">State </w:t>
            </w:r>
            <w:proofErr w:type="gramStart"/>
            <w:r>
              <w:rPr>
                <w:rFonts w:ascii="Verdana" w:hAnsi="Verdana"/>
                <w:sz w:val="18"/>
                <w:szCs w:val="18"/>
              </w:rPr>
              <w:t>Name :</w:t>
            </w:r>
            <w:proofErr w:type="gramEnd"/>
            <w:r>
              <w:rPr>
                <w:rFonts w:ascii="Verdana" w:hAnsi="Verdana"/>
                <w:sz w:val="18"/>
                <w:szCs w:val="18"/>
              </w:rPr>
              <w:t xml:space="preserve"> Karnataka, </w:t>
            </w:r>
            <w:proofErr w:type="gramStart"/>
            <w:r>
              <w:rPr>
                <w:rFonts w:ascii="Verdana" w:hAnsi="Verdana"/>
                <w:sz w:val="18"/>
                <w:szCs w:val="18"/>
              </w:rPr>
              <w:t>Code :</w:t>
            </w:r>
            <w:proofErr w:type="gramEnd"/>
            <w:r>
              <w:rPr>
                <w:rFonts w:ascii="Verdana" w:hAnsi="Verdana"/>
                <w:sz w:val="18"/>
                <w:szCs w:val="18"/>
              </w:rPr>
              <w:t xml:space="preserve"> 29</w:t>
            </w:r>
          </w:p>
          <w:p w14:paraId="32E9F0EC" w14:textId="77777777" w:rsidR="005251A1" w:rsidRPr="00E56009" w:rsidRDefault="005251A1" w:rsidP="000305B3">
            <w:pPr>
              <w:rPr>
                <w:rFonts w:ascii="Verdana" w:hAnsi="Verdana"/>
                <w:sz w:val="22"/>
                <w:szCs w:val="22"/>
              </w:rPr>
            </w:pPr>
          </w:p>
        </w:tc>
      </w:tr>
      <w:tr w:rsidR="005251A1" w:rsidRPr="00E56009" w14:paraId="79A89AD6" w14:textId="77777777" w:rsidTr="00033DD1">
        <w:trPr>
          <w:trHeight w:val="1130"/>
        </w:trPr>
        <w:tc>
          <w:tcPr>
            <w:tcW w:w="6472" w:type="dxa"/>
            <w:gridSpan w:val="2"/>
            <w:vMerge/>
            <w:tcBorders>
              <w:left w:val="single" w:sz="8" w:space="0" w:color="auto"/>
              <w:bottom w:val="single" w:sz="8" w:space="0" w:color="auto"/>
              <w:right w:val="single" w:sz="8" w:space="0" w:color="auto"/>
            </w:tcBorders>
            <w:tcMar>
              <w:top w:w="0" w:type="dxa"/>
              <w:left w:w="108" w:type="dxa"/>
              <w:bottom w:w="0" w:type="dxa"/>
              <w:right w:w="108" w:type="dxa"/>
            </w:tcMar>
          </w:tcPr>
          <w:p w14:paraId="5A2F8E22" w14:textId="77777777" w:rsidR="005251A1" w:rsidRPr="00E56009" w:rsidRDefault="005251A1" w:rsidP="000305B3">
            <w:pPr>
              <w:rPr>
                <w:rFonts w:ascii="Verdana" w:hAnsi="Verdana"/>
                <w:sz w:val="22"/>
                <w:szCs w:val="22"/>
              </w:rPr>
            </w:pPr>
          </w:p>
        </w:tc>
        <w:tc>
          <w:tcPr>
            <w:tcW w:w="4493" w:type="dxa"/>
            <w:gridSpan w:val="3"/>
            <w:tcBorders>
              <w:top w:val="nil"/>
              <w:left w:val="nil"/>
              <w:bottom w:val="single" w:sz="8" w:space="0" w:color="auto"/>
              <w:right w:val="single" w:sz="8" w:space="0" w:color="auto"/>
            </w:tcBorders>
            <w:tcMar>
              <w:top w:w="0" w:type="dxa"/>
              <w:left w:w="108" w:type="dxa"/>
              <w:bottom w:w="0" w:type="dxa"/>
              <w:right w:w="108" w:type="dxa"/>
            </w:tcMar>
          </w:tcPr>
          <w:p w14:paraId="2707FD0B" w14:textId="77777777" w:rsidR="005251A1" w:rsidRDefault="005251A1" w:rsidP="005251A1">
            <w:pPr>
              <w:rPr>
                <w:rFonts w:ascii="Tahoma" w:hAnsi="Tahoma" w:cs="Tahoma"/>
                <w:iCs/>
              </w:rPr>
            </w:pPr>
            <w:commentRangeStart w:id="10"/>
            <w:r w:rsidRPr="00602223">
              <w:rPr>
                <w:rFonts w:ascii="Tahoma" w:hAnsi="Tahoma" w:cs="Tahoma"/>
                <w:iCs/>
                <w:highlight w:val="yellow"/>
              </w:rPr>
              <w:t>QR code (If E-invoice is eligible)</w:t>
            </w:r>
            <w:commentRangeEnd w:id="10"/>
            <w:r w:rsidRPr="00602223">
              <w:rPr>
                <w:rStyle w:val="CommentReference"/>
                <w:highlight w:val="yellow"/>
              </w:rPr>
              <w:commentReference w:id="10"/>
            </w:r>
          </w:p>
          <w:p w14:paraId="6D6C954D" w14:textId="79C21E0E" w:rsidR="005251A1" w:rsidRPr="00E56009" w:rsidRDefault="005251A1" w:rsidP="000305B3">
            <w:pPr>
              <w:rPr>
                <w:rFonts w:ascii="Verdana" w:hAnsi="Verdana"/>
                <w:sz w:val="22"/>
                <w:szCs w:val="22"/>
              </w:rPr>
            </w:pPr>
          </w:p>
        </w:tc>
      </w:tr>
      <w:tr w:rsidR="005251A1" w:rsidRPr="00E56009" w14:paraId="2908659A" w14:textId="77777777" w:rsidTr="00033DD1">
        <w:trPr>
          <w:trHeight w:val="236"/>
        </w:trPr>
        <w:tc>
          <w:tcPr>
            <w:tcW w:w="6472" w:type="dxa"/>
            <w:gridSpan w:val="2"/>
            <w:tcBorders>
              <w:top w:val="nil"/>
              <w:left w:val="single" w:sz="8" w:space="0" w:color="auto"/>
              <w:bottom w:val="nil"/>
              <w:right w:val="single" w:sz="8" w:space="0" w:color="auto"/>
            </w:tcBorders>
            <w:tcMar>
              <w:top w:w="0" w:type="dxa"/>
              <w:left w:w="108" w:type="dxa"/>
              <w:bottom w:w="0" w:type="dxa"/>
              <w:right w:w="108" w:type="dxa"/>
            </w:tcMar>
            <w:vAlign w:val="bottom"/>
            <w:hideMark/>
          </w:tcPr>
          <w:p w14:paraId="629490BF" w14:textId="01A1B313" w:rsidR="005251A1" w:rsidRPr="00E56009" w:rsidRDefault="005251A1" w:rsidP="000305B3">
            <w:pPr>
              <w:rPr>
                <w:rFonts w:ascii="Verdana" w:hAnsi="Verdana"/>
                <w:sz w:val="22"/>
                <w:szCs w:val="22"/>
              </w:rPr>
            </w:pPr>
            <w:commentRangeStart w:id="11"/>
            <w:r w:rsidRPr="00E56009">
              <w:rPr>
                <w:rFonts w:ascii="Verdana" w:hAnsi="Verdana"/>
                <w:sz w:val="22"/>
                <w:szCs w:val="22"/>
              </w:rPr>
              <w:t xml:space="preserve">Invoice No: </w:t>
            </w:r>
            <w:r w:rsidRPr="00602223">
              <w:rPr>
                <w:rFonts w:ascii="Verdana" w:hAnsi="Verdana"/>
                <w:sz w:val="22"/>
                <w:szCs w:val="22"/>
                <w:highlight w:val="yellow"/>
              </w:rPr>
              <w:t>001</w:t>
            </w:r>
            <w:r w:rsidRPr="00E56009">
              <w:rPr>
                <w:rFonts w:ascii="Verdana" w:hAnsi="Verdana"/>
                <w:sz w:val="22"/>
                <w:szCs w:val="22"/>
              </w:rPr>
              <w:t xml:space="preserve"> (. </w:t>
            </w:r>
            <w:r w:rsidRPr="00E56009">
              <w:rPr>
                <w:rFonts w:ascii="Verdana" w:hAnsi="Verdana"/>
                <w:b/>
                <w:sz w:val="22"/>
                <w:szCs w:val="22"/>
              </w:rPr>
              <w:t>to be sequential</w:t>
            </w:r>
            <w:r w:rsidRPr="00E56009">
              <w:rPr>
                <w:rFonts w:ascii="Verdana" w:hAnsi="Verdana"/>
                <w:sz w:val="22"/>
                <w:szCs w:val="22"/>
              </w:rPr>
              <w:t>.)</w:t>
            </w:r>
            <w:commentRangeEnd w:id="11"/>
            <w:r>
              <w:rPr>
                <w:rStyle w:val="CommentReference"/>
              </w:rPr>
              <w:commentReference w:id="11"/>
            </w:r>
            <w:r w:rsidR="00033DD1">
              <w:rPr>
                <w:rFonts w:ascii="Verdana" w:hAnsi="Verdana"/>
                <w:sz w:val="22"/>
                <w:szCs w:val="22"/>
              </w:rPr>
              <w:t xml:space="preserve"> </w:t>
            </w:r>
          </w:p>
        </w:tc>
        <w:tc>
          <w:tcPr>
            <w:tcW w:w="4493" w:type="dxa"/>
            <w:gridSpan w:val="3"/>
            <w:tcBorders>
              <w:top w:val="nil"/>
              <w:left w:val="nil"/>
              <w:bottom w:val="nil"/>
              <w:right w:val="single" w:sz="8" w:space="0" w:color="auto"/>
            </w:tcBorders>
            <w:tcMar>
              <w:top w:w="0" w:type="dxa"/>
              <w:left w:w="108" w:type="dxa"/>
              <w:bottom w:w="0" w:type="dxa"/>
              <w:right w:w="108" w:type="dxa"/>
            </w:tcMar>
            <w:vAlign w:val="bottom"/>
            <w:hideMark/>
          </w:tcPr>
          <w:p w14:paraId="7881DD01" w14:textId="09113049" w:rsidR="005251A1" w:rsidRPr="00E56009" w:rsidRDefault="00033DD1" w:rsidP="000305B3">
            <w:pPr>
              <w:rPr>
                <w:rFonts w:ascii="Verdana" w:hAnsi="Verdana"/>
                <w:sz w:val="22"/>
                <w:szCs w:val="22"/>
              </w:rPr>
            </w:pPr>
            <w:r>
              <w:rPr>
                <w:rFonts w:ascii="Verdana" w:hAnsi="Verdana"/>
                <w:sz w:val="22"/>
                <w:szCs w:val="22"/>
              </w:rPr>
              <w:t xml:space="preserve">Invoice </w:t>
            </w:r>
            <w:commentRangeStart w:id="12"/>
            <w:r w:rsidR="005251A1" w:rsidRPr="00E56009">
              <w:rPr>
                <w:rFonts w:ascii="Verdana" w:hAnsi="Verdana"/>
                <w:sz w:val="22"/>
                <w:szCs w:val="22"/>
              </w:rPr>
              <w:t xml:space="preserve">Date: </w:t>
            </w:r>
            <w:commentRangeEnd w:id="12"/>
            <w:r w:rsidR="005251A1">
              <w:rPr>
                <w:rStyle w:val="CommentReference"/>
              </w:rPr>
              <w:commentReference w:id="12"/>
            </w:r>
            <w:r w:rsidR="00602223" w:rsidRPr="00602223">
              <w:rPr>
                <w:rFonts w:ascii="Verdana" w:hAnsi="Verdana"/>
                <w:sz w:val="22"/>
                <w:szCs w:val="22"/>
                <w:highlight w:val="yellow"/>
              </w:rPr>
              <w:t>XX</w:t>
            </w:r>
          </w:p>
        </w:tc>
      </w:tr>
      <w:tr w:rsidR="005251A1" w:rsidRPr="00E56009" w14:paraId="29A56EC1" w14:textId="77777777" w:rsidTr="00033DD1">
        <w:trPr>
          <w:trHeight w:val="236"/>
        </w:trPr>
        <w:tc>
          <w:tcPr>
            <w:tcW w:w="91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22E90B3"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14:paraId="0F71EF02" w14:textId="40F3CEDD" w:rsidR="005251A1" w:rsidRPr="00E56009" w:rsidRDefault="005251A1" w:rsidP="000305B3">
            <w:pPr>
              <w:rPr>
                <w:rFonts w:ascii="Verdana" w:hAnsi="Verdana"/>
                <w:sz w:val="22"/>
                <w:szCs w:val="22"/>
              </w:rPr>
            </w:pPr>
          </w:p>
        </w:tc>
        <w:tc>
          <w:tcPr>
            <w:tcW w:w="1101"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14:paraId="20EADA3F" w14:textId="6453BB2A" w:rsidR="005251A1" w:rsidRPr="00E56009" w:rsidRDefault="005251A1" w:rsidP="000305B3">
            <w:pPr>
              <w:rPr>
                <w:rFonts w:ascii="Verdana" w:hAnsi="Verdana"/>
                <w:sz w:val="22"/>
                <w:szCs w:val="22"/>
              </w:rPr>
            </w:pPr>
            <w:r w:rsidRPr="00E56009">
              <w:rPr>
                <w:rFonts w:ascii="Verdana" w:hAnsi="Verdana"/>
                <w:sz w:val="22"/>
                <w:szCs w:val="22"/>
              </w:rPr>
              <w:t> </w:t>
            </w:r>
          </w:p>
        </w:tc>
        <w:tc>
          <w:tcPr>
            <w:tcW w:w="462" w:type="dxa"/>
            <w:tcBorders>
              <w:top w:val="single" w:sz="8" w:space="0" w:color="auto"/>
              <w:left w:val="nil"/>
              <w:bottom w:val="nil"/>
              <w:right w:val="nil"/>
            </w:tcBorders>
            <w:noWrap/>
            <w:tcMar>
              <w:top w:w="0" w:type="dxa"/>
              <w:left w:w="108" w:type="dxa"/>
              <w:bottom w:w="0" w:type="dxa"/>
              <w:right w:w="108" w:type="dxa"/>
            </w:tcMar>
            <w:vAlign w:val="bottom"/>
            <w:hideMark/>
          </w:tcPr>
          <w:p w14:paraId="6CC37767"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29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C8A66D" w14:textId="77777777" w:rsidR="005251A1" w:rsidRPr="00E56009" w:rsidRDefault="005251A1" w:rsidP="000305B3">
            <w:pPr>
              <w:rPr>
                <w:rFonts w:ascii="Verdana" w:hAnsi="Verdana"/>
                <w:sz w:val="22"/>
                <w:szCs w:val="22"/>
              </w:rPr>
            </w:pPr>
            <w:r w:rsidRPr="00E56009">
              <w:rPr>
                <w:rFonts w:ascii="Verdana" w:hAnsi="Verdana"/>
                <w:sz w:val="22"/>
                <w:szCs w:val="22"/>
              </w:rPr>
              <w:t> </w:t>
            </w:r>
          </w:p>
        </w:tc>
      </w:tr>
      <w:tr w:rsidR="005251A1" w:rsidRPr="00E56009" w14:paraId="623429E8" w14:textId="77777777" w:rsidTr="00033DD1">
        <w:trPr>
          <w:trHeight w:val="236"/>
        </w:trPr>
        <w:tc>
          <w:tcPr>
            <w:tcW w:w="91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969CB5" w14:textId="77777777" w:rsidR="005251A1" w:rsidRPr="00E56009" w:rsidRDefault="005251A1" w:rsidP="000305B3">
            <w:pPr>
              <w:rPr>
                <w:rFonts w:ascii="Verdana" w:hAnsi="Verdana"/>
                <w:b/>
                <w:bCs/>
                <w:sz w:val="22"/>
                <w:szCs w:val="22"/>
              </w:rPr>
            </w:pPr>
            <w:r w:rsidRPr="00E56009">
              <w:rPr>
                <w:rFonts w:ascii="Verdana" w:hAnsi="Verdana"/>
                <w:b/>
                <w:bCs/>
                <w:sz w:val="22"/>
                <w:szCs w:val="22"/>
              </w:rPr>
              <w:t>Sl. No</w:t>
            </w:r>
          </w:p>
        </w:tc>
        <w:tc>
          <w:tcPr>
            <w:tcW w:w="5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6A73F" w14:textId="77777777" w:rsidR="005251A1" w:rsidRPr="00E56009" w:rsidRDefault="005251A1" w:rsidP="000305B3">
            <w:pPr>
              <w:rPr>
                <w:rFonts w:ascii="Verdana" w:hAnsi="Verdana"/>
                <w:b/>
                <w:bCs/>
                <w:sz w:val="22"/>
                <w:szCs w:val="22"/>
              </w:rPr>
            </w:pPr>
            <w:commentRangeStart w:id="13"/>
            <w:r w:rsidRPr="00E56009">
              <w:rPr>
                <w:rFonts w:ascii="Verdana" w:hAnsi="Verdana"/>
                <w:b/>
                <w:bCs/>
                <w:sz w:val="22"/>
                <w:szCs w:val="22"/>
              </w:rPr>
              <w:t>Description</w:t>
            </w:r>
            <w:commentRangeEnd w:id="13"/>
            <w:r>
              <w:rPr>
                <w:rStyle w:val="CommentReference"/>
              </w:rPr>
              <w:commentReference w:id="13"/>
            </w:r>
          </w:p>
        </w:tc>
        <w:tc>
          <w:tcPr>
            <w:tcW w:w="1101" w:type="dxa"/>
            <w:tcBorders>
              <w:top w:val="nil"/>
              <w:left w:val="nil"/>
              <w:bottom w:val="single" w:sz="8" w:space="0" w:color="auto"/>
              <w:right w:val="nil"/>
            </w:tcBorders>
            <w:noWrap/>
            <w:tcMar>
              <w:top w:w="0" w:type="dxa"/>
              <w:left w:w="108" w:type="dxa"/>
              <w:bottom w:w="0" w:type="dxa"/>
              <w:right w:w="108" w:type="dxa"/>
            </w:tcMar>
            <w:vAlign w:val="bottom"/>
            <w:hideMark/>
          </w:tcPr>
          <w:p w14:paraId="0D4AC70D" w14:textId="51BCB6B6" w:rsidR="005251A1" w:rsidRPr="00E56009" w:rsidRDefault="005251A1" w:rsidP="000305B3">
            <w:pPr>
              <w:rPr>
                <w:rFonts w:ascii="Verdana" w:hAnsi="Verdana"/>
                <w:b/>
                <w:bCs/>
                <w:sz w:val="22"/>
                <w:szCs w:val="22"/>
              </w:rPr>
            </w:pPr>
            <w:r w:rsidRPr="00E56009">
              <w:rPr>
                <w:rFonts w:ascii="Verdana" w:hAnsi="Verdana"/>
                <w:b/>
                <w:bCs/>
                <w:sz w:val="22"/>
                <w:szCs w:val="22"/>
              </w:rPr>
              <w:t>Tax Rate</w:t>
            </w:r>
          </w:p>
        </w:tc>
        <w:tc>
          <w:tcPr>
            <w:tcW w:w="46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8C2E2D1" w14:textId="77777777" w:rsidR="005251A1" w:rsidRPr="00E56009" w:rsidRDefault="005251A1" w:rsidP="000305B3">
            <w:pPr>
              <w:rPr>
                <w:rFonts w:ascii="Verdana" w:hAnsi="Verdana"/>
                <w:b/>
                <w:bCs/>
                <w:sz w:val="22"/>
                <w:szCs w:val="22"/>
              </w:rPr>
            </w:pPr>
            <w:r w:rsidRPr="00E56009">
              <w:rPr>
                <w:rFonts w:ascii="Verdana" w:hAnsi="Verdana"/>
                <w:b/>
                <w:bCs/>
                <w:sz w:val="22"/>
                <w:szCs w:val="22"/>
              </w:rPr>
              <w:t> </w:t>
            </w:r>
          </w:p>
        </w:tc>
        <w:tc>
          <w:tcPr>
            <w:tcW w:w="2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41C08" w14:textId="77777777" w:rsidR="005251A1" w:rsidRPr="00E56009" w:rsidRDefault="005251A1" w:rsidP="000305B3">
            <w:pPr>
              <w:rPr>
                <w:rFonts w:ascii="Verdana" w:hAnsi="Verdana"/>
                <w:b/>
                <w:bCs/>
                <w:sz w:val="22"/>
                <w:szCs w:val="22"/>
              </w:rPr>
            </w:pPr>
            <w:r w:rsidRPr="00E56009">
              <w:rPr>
                <w:rFonts w:ascii="Verdana" w:hAnsi="Verdana"/>
                <w:b/>
                <w:bCs/>
                <w:sz w:val="22"/>
                <w:szCs w:val="22"/>
              </w:rPr>
              <w:t>Amount</w:t>
            </w:r>
            <w:r>
              <w:rPr>
                <w:rFonts w:ascii="Verdana" w:hAnsi="Verdana"/>
                <w:b/>
                <w:bCs/>
                <w:sz w:val="22"/>
                <w:szCs w:val="22"/>
              </w:rPr>
              <w:t xml:space="preserve"> (</w:t>
            </w:r>
            <w:commentRangeStart w:id="14"/>
            <w:r>
              <w:rPr>
                <w:rFonts w:ascii="Verdana" w:hAnsi="Verdana"/>
                <w:b/>
                <w:bCs/>
                <w:sz w:val="22"/>
                <w:szCs w:val="22"/>
              </w:rPr>
              <w:t>Currency</w:t>
            </w:r>
            <w:commentRangeEnd w:id="14"/>
            <w:r>
              <w:rPr>
                <w:rStyle w:val="CommentReference"/>
              </w:rPr>
              <w:commentReference w:id="14"/>
            </w:r>
            <w:r>
              <w:rPr>
                <w:rFonts w:ascii="Verdana" w:hAnsi="Verdana"/>
                <w:b/>
                <w:bCs/>
                <w:sz w:val="22"/>
                <w:szCs w:val="22"/>
              </w:rPr>
              <w:t>)</w:t>
            </w:r>
          </w:p>
        </w:tc>
      </w:tr>
      <w:tr w:rsidR="005251A1" w:rsidRPr="00E56009" w14:paraId="2E362451" w14:textId="77777777" w:rsidTr="00033DD1">
        <w:trPr>
          <w:trHeight w:val="4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638A2AB"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nil"/>
              <w:right w:val="single" w:sz="8" w:space="0" w:color="auto"/>
            </w:tcBorders>
            <w:noWrap/>
            <w:tcMar>
              <w:top w:w="0" w:type="dxa"/>
              <w:left w:w="108" w:type="dxa"/>
              <w:bottom w:w="0" w:type="dxa"/>
              <w:right w:w="108" w:type="dxa"/>
            </w:tcMar>
            <w:vAlign w:val="bottom"/>
            <w:hideMark/>
          </w:tcPr>
          <w:p w14:paraId="45C5377D"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1101" w:type="dxa"/>
            <w:noWrap/>
            <w:tcMar>
              <w:top w:w="0" w:type="dxa"/>
              <w:left w:w="108" w:type="dxa"/>
              <w:bottom w:w="0" w:type="dxa"/>
              <w:right w:w="108" w:type="dxa"/>
            </w:tcMar>
            <w:vAlign w:val="bottom"/>
            <w:hideMark/>
          </w:tcPr>
          <w:p w14:paraId="39EE872F"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0EC4E893"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2930" w:type="dxa"/>
            <w:tcBorders>
              <w:top w:val="nil"/>
              <w:left w:val="nil"/>
              <w:bottom w:val="nil"/>
              <w:right w:val="single" w:sz="8" w:space="0" w:color="auto"/>
            </w:tcBorders>
            <w:noWrap/>
            <w:tcMar>
              <w:top w:w="0" w:type="dxa"/>
              <w:left w:w="108" w:type="dxa"/>
              <w:bottom w:w="0" w:type="dxa"/>
              <w:right w:w="108" w:type="dxa"/>
            </w:tcMar>
            <w:vAlign w:val="bottom"/>
            <w:hideMark/>
          </w:tcPr>
          <w:p w14:paraId="331B025B" w14:textId="77777777" w:rsidR="005251A1" w:rsidRPr="00E56009" w:rsidRDefault="005251A1" w:rsidP="000305B3">
            <w:pPr>
              <w:rPr>
                <w:rFonts w:ascii="Verdana" w:hAnsi="Verdana"/>
                <w:sz w:val="22"/>
                <w:szCs w:val="22"/>
              </w:rPr>
            </w:pPr>
          </w:p>
        </w:tc>
      </w:tr>
      <w:tr w:rsidR="005251A1" w:rsidRPr="00E56009" w14:paraId="77C4FADC" w14:textId="77777777" w:rsidTr="00033DD1">
        <w:trPr>
          <w:trHeight w:val="23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E1C074C" w14:textId="77777777" w:rsidR="005251A1" w:rsidRPr="00E56009" w:rsidRDefault="005251A1" w:rsidP="000305B3">
            <w:pPr>
              <w:jc w:val="right"/>
              <w:rPr>
                <w:rFonts w:ascii="Verdana" w:hAnsi="Verdana"/>
                <w:sz w:val="22"/>
                <w:szCs w:val="22"/>
              </w:rPr>
            </w:pPr>
          </w:p>
        </w:tc>
        <w:tc>
          <w:tcPr>
            <w:tcW w:w="5561" w:type="dxa"/>
            <w:tcBorders>
              <w:top w:val="nil"/>
              <w:left w:val="nil"/>
              <w:bottom w:val="nil"/>
              <w:right w:val="single" w:sz="8" w:space="0" w:color="auto"/>
            </w:tcBorders>
            <w:noWrap/>
            <w:tcMar>
              <w:top w:w="0" w:type="dxa"/>
              <w:left w:w="108" w:type="dxa"/>
              <w:bottom w:w="0" w:type="dxa"/>
              <w:right w:w="108" w:type="dxa"/>
            </w:tcMar>
            <w:vAlign w:val="bottom"/>
            <w:hideMark/>
          </w:tcPr>
          <w:p w14:paraId="3A0AFC84" w14:textId="73760CB9" w:rsidR="002D07A8" w:rsidRPr="00602223" w:rsidRDefault="002D07A8" w:rsidP="002D07A8">
            <w:pPr>
              <w:rPr>
                <w:rFonts w:ascii="Verdana" w:hAnsi="Verdana"/>
                <w:sz w:val="22"/>
                <w:szCs w:val="22"/>
                <w:highlight w:val="yellow"/>
              </w:rPr>
            </w:pPr>
            <w:r w:rsidRPr="00602223">
              <w:rPr>
                <w:rFonts w:ascii="Verdana" w:hAnsi="Verdana"/>
                <w:sz w:val="22"/>
                <w:szCs w:val="22"/>
                <w:highlight w:val="yellow"/>
              </w:rPr>
              <w:t>Title</w:t>
            </w:r>
            <w:r w:rsidR="00033DD1" w:rsidRPr="00602223">
              <w:rPr>
                <w:rFonts w:ascii="Verdana" w:hAnsi="Verdana"/>
                <w:sz w:val="22"/>
                <w:szCs w:val="22"/>
                <w:highlight w:val="yellow"/>
              </w:rPr>
              <w:t xml:space="preserve"> Name</w:t>
            </w:r>
            <w:r w:rsidRPr="00602223">
              <w:rPr>
                <w:rFonts w:ascii="Verdana" w:hAnsi="Verdana"/>
                <w:sz w:val="22"/>
                <w:szCs w:val="22"/>
                <w:highlight w:val="yellow"/>
              </w:rPr>
              <w:t>:</w:t>
            </w:r>
            <w:r w:rsidR="00033DD1" w:rsidRPr="00602223">
              <w:rPr>
                <w:rFonts w:ascii="Verdana" w:hAnsi="Verdana"/>
                <w:color w:val="FF0000"/>
                <w:sz w:val="22"/>
                <w:szCs w:val="22"/>
                <w:highlight w:val="yellow"/>
              </w:rPr>
              <w:t xml:space="preserve"> </w:t>
            </w:r>
          </w:p>
          <w:p w14:paraId="71B6672E" w14:textId="12D31BDB" w:rsidR="002D07A8" w:rsidRDefault="002D07A8" w:rsidP="002D07A8">
            <w:pPr>
              <w:rPr>
                <w:rFonts w:ascii="Verdana" w:hAnsi="Verdana"/>
                <w:sz w:val="22"/>
                <w:szCs w:val="22"/>
              </w:rPr>
            </w:pPr>
            <w:r w:rsidRPr="00602223">
              <w:rPr>
                <w:rFonts w:ascii="Verdana" w:hAnsi="Verdana"/>
                <w:sz w:val="22"/>
                <w:szCs w:val="22"/>
                <w:highlight w:val="yellow"/>
              </w:rPr>
              <w:t>Tranche/Installment</w:t>
            </w:r>
            <w:r w:rsidR="00033DD1" w:rsidRPr="00602223">
              <w:rPr>
                <w:rFonts w:ascii="Verdana" w:hAnsi="Verdana"/>
                <w:sz w:val="22"/>
                <w:szCs w:val="22"/>
                <w:highlight w:val="yellow"/>
              </w:rPr>
              <w:t xml:space="preserve"> </w:t>
            </w:r>
            <w:r w:rsidRPr="00602223">
              <w:rPr>
                <w:rFonts w:ascii="Verdana" w:hAnsi="Verdana"/>
                <w:sz w:val="22"/>
                <w:szCs w:val="22"/>
                <w:highlight w:val="yellow"/>
              </w:rPr>
              <w:t>Num</w:t>
            </w:r>
            <w:r w:rsidR="00033DD1" w:rsidRPr="00602223">
              <w:rPr>
                <w:rFonts w:ascii="Verdana" w:hAnsi="Verdana"/>
                <w:sz w:val="22"/>
                <w:szCs w:val="22"/>
                <w:highlight w:val="yellow"/>
              </w:rPr>
              <w:t>:</w:t>
            </w:r>
            <w:r w:rsidR="00033DD1">
              <w:rPr>
                <w:rFonts w:ascii="Verdana" w:hAnsi="Verdana"/>
                <w:sz w:val="22"/>
                <w:szCs w:val="22"/>
              </w:rPr>
              <w:t xml:space="preserve"> </w:t>
            </w:r>
          </w:p>
          <w:p w14:paraId="6DC44BE1" w14:textId="7F5EC4F2" w:rsidR="002D07A8" w:rsidRPr="00E56009" w:rsidRDefault="002D07A8" w:rsidP="002D07A8">
            <w:pPr>
              <w:rPr>
                <w:rFonts w:ascii="Verdana" w:hAnsi="Verdana"/>
                <w:sz w:val="22"/>
                <w:szCs w:val="22"/>
              </w:rPr>
            </w:pPr>
          </w:p>
        </w:tc>
        <w:tc>
          <w:tcPr>
            <w:tcW w:w="1101" w:type="dxa"/>
            <w:noWrap/>
            <w:tcMar>
              <w:top w:w="0" w:type="dxa"/>
              <w:left w:w="108" w:type="dxa"/>
              <w:bottom w:w="0" w:type="dxa"/>
              <w:right w:w="108" w:type="dxa"/>
            </w:tcMar>
            <w:vAlign w:val="bottom"/>
            <w:hideMark/>
          </w:tcPr>
          <w:p w14:paraId="1E9FE6D5" w14:textId="2A9052E0" w:rsidR="00EC23EA" w:rsidRPr="00E56009" w:rsidRDefault="005251A1" w:rsidP="000305B3">
            <w:pPr>
              <w:rPr>
                <w:rFonts w:ascii="Verdana" w:hAnsi="Verdana"/>
                <w:sz w:val="22"/>
                <w:szCs w:val="22"/>
              </w:rPr>
            </w:pPr>
            <w:r w:rsidRPr="00E56009">
              <w:rPr>
                <w:rFonts w:ascii="Verdana" w:hAnsi="Verdana"/>
                <w:sz w:val="22"/>
                <w:szCs w:val="22"/>
              </w:rPr>
              <w:t> </w:t>
            </w: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77674906" w14:textId="77777777" w:rsidR="005251A1" w:rsidRPr="00E56009" w:rsidRDefault="005251A1" w:rsidP="000305B3">
            <w:pPr>
              <w:rPr>
                <w:rFonts w:ascii="Verdana" w:hAnsi="Verdana"/>
                <w:sz w:val="22"/>
                <w:szCs w:val="22"/>
              </w:rPr>
            </w:pPr>
          </w:p>
        </w:tc>
        <w:tc>
          <w:tcPr>
            <w:tcW w:w="2930" w:type="dxa"/>
            <w:tcBorders>
              <w:top w:val="nil"/>
              <w:left w:val="nil"/>
              <w:bottom w:val="nil"/>
              <w:right w:val="single" w:sz="8" w:space="0" w:color="auto"/>
            </w:tcBorders>
            <w:noWrap/>
            <w:tcMar>
              <w:top w:w="0" w:type="dxa"/>
              <w:left w:w="108" w:type="dxa"/>
              <w:bottom w:w="0" w:type="dxa"/>
              <w:right w:w="108" w:type="dxa"/>
            </w:tcMar>
            <w:vAlign w:val="bottom"/>
            <w:hideMark/>
          </w:tcPr>
          <w:p w14:paraId="50696E9A" w14:textId="77777777" w:rsidR="005251A1" w:rsidRPr="00E56009" w:rsidRDefault="005251A1" w:rsidP="000305B3">
            <w:pPr>
              <w:jc w:val="right"/>
              <w:rPr>
                <w:rFonts w:ascii="Verdana" w:hAnsi="Verdana"/>
                <w:sz w:val="22"/>
                <w:szCs w:val="22"/>
              </w:rPr>
            </w:pPr>
            <w:r>
              <w:rPr>
                <w:rFonts w:ascii="Verdana" w:hAnsi="Verdana"/>
                <w:sz w:val="22"/>
                <w:szCs w:val="22"/>
              </w:rPr>
              <w:t xml:space="preserve">                              </w:t>
            </w:r>
            <w:r w:rsidRPr="00602223">
              <w:rPr>
                <w:rFonts w:ascii="Verdana" w:hAnsi="Verdana"/>
                <w:sz w:val="22"/>
                <w:szCs w:val="22"/>
                <w:highlight w:val="yellow"/>
              </w:rPr>
              <w:t>XXXX</w:t>
            </w:r>
          </w:p>
        </w:tc>
      </w:tr>
      <w:tr w:rsidR="005251A1" w:rsidRPr="00E56009" w14:paraId="2C7B01D6" w14:textId="77777777" w:rsidTr="00033DD1">
        <w:trPr>
          <w:trHeight w:val="62"/>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AD8BFDC"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nil"/>
              <w:right w:val="single" w:sz="8" w:space="0" w:color="auto"/>
            </w:tcBorders>
            <w:noWrap/>
            <w:tcMar>
              <w:top w:w="0" w:type="dxa"/>
              <w:left w:w="108" w:type="dxa"/>
              <w:bottom w:w="0" w:type="dxa"/>
              <w:right w:w="108" w:type="dxa"/>
            </w:tcMar>
            <w:vAlign w:val="bottom"/>
          </w:tcPr>
          <w:p w14:paraId="48223C89" w14:textId="06DDDDE3" w:rsidR="00EC23EA" w:rsidRDefault="005251A1" w:rsidP="00EC23EA">
            <w:pPr>
              <w:jc w:val="center"/>
              <w:rPr>
                <w:rFonts w:ascii="Verdana" w:hAnsi="Verdana"/>
                <w:sz w:val="22"/>
                <w:szCs w:val="22"/>
              </w:rPr>
            </w:pPr>
            <w:commentRangeStart w:id="15"/>
            <w:commentRangeStart w:id="16"/>
            <w:r>
              <w:rPr>
                <w:rFonts w:ascii="Verdana" w:hAnsi="Verdana"/>
                <w:sz w:val="22"/>
                <w:szCs w:val="22"/>
              </w:rPr>
              <w:t>IGST</w:t>
            </w:r>
          </w:p>
          <w:p w14:paraId="217BF4B9" w14:textId="77777777" w:rsidR="005251A1" w:rsidRDefault="005251A1" w:rsidP="000305B3">
            <w:pPr>
              <w:jc w:val="center"/>
              <w:rPr>
                <w:rFonts w:ascii="Verdana" w:hAnsi="Verdana"/>
                <w:sz w:val="22"/>
                <w:szCs w:val="22"/>
              </w:rPr>
            </w:pPr>
            <w:r>
              <w:rPr>
                <w:rFonts w:ascii="Verdana" w:hAnsi="Verdana"/>
                <w:sz w:val="22"/>
                <w:szCs w:val="22"/>
              </w:rPr>
              <w:t>CGST</w:t>
            </w:r>
          </w:p>
          <w:p w14:paraId="2B68163B" w14:textId="77777777" w:rsidR="005251A1" w:rsidRPr="00E56009" w:rsidRDefault="005251A1" w:rsidP="000305B3">
            <w:pPr>
              <w:jc w:val="center"/>
              <w:rPr>
                <w:rFonts w:ascii="Verdana" w:hAnsi="Verdana"/>
                <w:sz w:val="22"/>
                <w:szCs w:val="22"/>
              </w:rPr>
            </w:pPr>
            <w:r>
              <w:rPr>
                <w:rFonts w:ascii="Verdana" w:hAnsi="Verdana"/>
                <w:sz w:val="22"/>
                <w:szCs w:val="22"/>
              </w:rPr>
              <w:t>SGST</w:t>
            </w:r>
            <w:commentRangeEnd w:id="15"/>
            <w:r>
              <w:rPr>
                <w:rStyle w:val="CommentReference"/>
              </w:rPr>
              <w:commentReference w:id="15"/>
            </w:r>
            <w:commentRangeEnd w:id="16"/>
            <w:r>
              <w:rPr>
                <w:rStyle w:val="CommentReference"/>
              </w:rPr>
              <w:commentReference w:id="16"/>
            </w:r>
          </w:p>
        </w:tc>
        <w:tc>
          <w:tcPr>
            <w:tcW w:w="1101" w:type="dxa"/>
            <w:noWrap/>
            <w:tcMar>
              <w:top w:w="0" w:type="dxa"/>
              <w:left w:w="108" w:type="dxa"/>
              <w:bottom w:w="0" w:type="dxa"/>
              <w:right w:w="108" w:type="dxa"/>
            </w:tcMar>
            <w:vAlign w:val="bottom"/>
            <w:hideMark/>
          </w:tcPr>
          <w:p w14:paraId="106210FC" w14:textId="77777777" w:rsidR="00EC23EA" w:rsidRDefault="00EC23EA" w:rsidP="00EC23EA">
            <w:pPr>
              <w:jc w:val="both"/>
              <w:rPr>
                <w:rFonts w:ascii="Verdana" w:hAnsi="Verdana"/>
                <w:sz w:val="22"/>
                <w:szCs w:val="22"/>
              </w:rPr>
            </w:pPr>
          </w:p>
          <w:p w14:paraId="4A6851F8" w14:textId="1F1D7AD3" w:rsidR="00EC23EA" w:rsidRDefault="00EC23EA" w:rsidP="00EC23EA">
            <w:pPr>
              <w:rPr>
                <w:rFonts w:ascii="Verdana" w:hAnsi="Verdana"/>
                <w:sz w:val="22"/>
                <w:szCs w:val="22"/>
              </w:rPr>
            </w:pPr>
            <w:r>
              <w:rPr>
                <w:rFonts w:ascii="Verdana" w:hAnsi="Verdana"/>
                <w:sz w:val="22"/>
                <w:szCs w:val="22"/>
              </w:rPr>
              <w:t>18%</w:t>
            </w:r>
          </w:p>
          <w:p w14:paraId="0056DEE8" w14:textId="49F24518" w:rsidR="00EC23EA" w:rsidRDefault="00EC23EA" w:rsidP="00EC23EA">
            <w:pPr>
              <w:rPr>
                <w:rFonts w:ascii="Verdana" w:hAnsi="Verdana"/>
                <w:sz w:val="22"/>
                <w:szCs w:val="22"/>
              </w:rPr>
            </w:pPr>
            <w:r>
              <w:rPr>
                <w:rFonts w:ascii="Verdana" w:hAnsi="Verdana"/>
                <w:sz w:val="22"/>
                <w:szCs w:val="22"/>
              </w:rPr>
              <w:t>9%</w:t>
            </w:r>
          </w:p>
          <w:p w14:paraId="532991AD" w14:textId="10B985FF" w:rsidR="005251A1" w:rsidRPr="00EC23EA" w:rsidRDefault="00EC23EA" w:rsidP="00EC23EA">
            <w:pPr>
              <w:rPr>
                <w:rFonts w:ascii="Verdana" w:hAnsi="Verdana"/>
                <w:sz w:val="22"/>
                <w:szCs w:val="22"/>
              </w:rPr>
            </w:pPr>
            <w:r>
              <w:rPr>
                <w:rFonts w:ascii="Verdana" w:hAnsi="Verdana"/>
                <w:sz w:val="22"/>
                <w:szCs w:val="22"/>
              </w:rPr>
              <w:t>9</w:t>
            </w:r>
            <w:r w:rsidRPr="00EC23EA">
              <w:rPr>
                <w:rFonts w:ascii="Verdana" w:hAnsi="Verdana"/>
                <w:sz w:val="22"/>
                <w:szCs w:val="22"/>
              </w:rPr>
              <w:t>%</w:t>
            </w: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7CC6752F" w14:textId="63DC6AE0" w:rsidR="005251A1" w:rsidRPr="00E56009" w:rsidRDefault="005251A1" w:rsidP="000305B3">
            <w:pPr>
              <w:rPr>
                <w:rFonts w:ascii="Verdana" w:hAnsi="Verdana"/>
                <w:sz w:val="22"/>
                <w:szCs w:val="22"/>
              </w:rPr>
            </w:pPr>
            <w:r w:rsidRPr="00E56009">
              <w:rPr>
                <w:rFonts w:ascii="Verdana" w:hAnsi="Verdana"/>
                <w:sz w:val="22"/>
                <w:szCs w:val="22"/>
              </w:rPr>
              <w:t> </w:t>
            </w:r>
          </w:p>
        </w:tc>
        <w:tc>
          <w:tcPr>
            <w:tcW w:w="2930" w:type="dxa"/>
            <w:tcBorders>
              <w:top w:val="nil"/>
              <w:left w:val="nil"/>
              <w:bottom w:val="nil"/>
              <w:right w:val="single" w:sz="8" w:space="0" w:color="auto"/>
            </w:tcBorders>
            <w:noWrap/>
            <w:tcMar>
              <w:top w:w="0" w:type="dxa"/>
              <w:left w:w="108" w:type="dxa"/>
              <w:bottom w:w="0" w:type="dxa"/>
              <w:right w:w="108" w:type="dxa"/>
            </w:tcMar>
            <w:vAlign w:val="bottom"/>
          </w:tcPr>
          <w:p w14:paraId="648A7605" w14:textId="77777777" w:rsidR="005251A1" w:rsidRPr="00602223" w:rsidRDefault="005251A1" w:rsidP="005D6EA5">
            <w:pPr>
              <w:jc w:val="right"/>
              <w:rPr>
                <w:rFonts w:ascii="Verdana" w:hAnsi="Verdana"/>
                <w:sz w:val="22"/>
                <w:szCs w:val="22"/>
                <w:highlight w:val="yellow"/>
              </w:rPr>
            </w:pPr>
            <w:r w:rsidRPr="00602223">
              <w:rPr>
                <w:rFonts w:ascii="Verdana" w:hAnsi="Verdana"/>
                <w:sz w:val="22"/>
                <w:szCs w:val="22"/>
                <w:highlight w:val="yellow"/>
              </w:rPr>
              <w:t>XXX</w:t>
            </w:r>
          </w:p>
          <w:p w14:paraId="3655DE81" w14:textId="77777777" w:rsidR="005D6EA5" w:rsidRPr="00602223" w:rsidRDefault="005D6EA5" w:rsidP="005D6EA5">
            <w:pPr>
              <w:jc w:val="right"/>
              <w:rPr>
                <w:rFonts w:ascii="Verdana" w:hAnsi="Verdana"/>
                <w:sz w:val="22"/>
                <w:szCs w:val="22"/>
                <w:highlight w:val="yellow"/>
              </w:rPr>
            </w:pPr>
            <w:r w:rsidRPr="00602223">
              <w:rPr>
                <w:rFonts w:ascii="Verdana" w:hAnsi="Verdana"/>
                <w:sz w:val="22"/>
                <w:szCs w:val="22"/>
                <w:highlight w:val="yellow"/>
              </w:rPr>
              <w:t>XXX</w:t>
            </w:r>
          </w:p>
          <w:p w14:paraId="2EDE9807" w14:textId="13D8164E" w:rsidR="005251A1" w:rsidRPr="00E56009" w:rsidRDefault="005D6EA5" w:rsidP="005D6EA5">
            <w:pPr>
              <w:jc w:val="right"/>
              <w:rPr>
                <w:rFonts w:ascii="Verdana" w:hAnsi="Verdana"/>
                <w:sz w:val="22"/>
                <w:szCs w:val="22"/>
              </w:rPr>
            </w:pPr>
            <w:r w:rsidRPr="00602223">
              <w:rPr>
                <w:rFonts w:ascii="Verdana" w:hAnsi="Verdana"/>
                <w:sz w:val="22"/>
                <w:szCs w:val="22"/>
                <w:highlight w:val="yellow"/>
              </w:rPr>
              <w:t>XXX</w:t>
            </w:r>
          </w:p>
        </w:tc>
      </w:tr>
      <w:tr w:rsidR="005251A1" w:rsidRPr="00E56009" w14:paraId="3F90A4F8" w14:textId="77777777" w:rsidTr="00033DD1">
        <w:trPr>
          <w:trHeight w:val="23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602388D"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nil"/>
              <w:right w:val="single" w:sz="8" w:space="0" w:color="auto"/>
            </w:tcBorders>
            <w:noWrap/>
            <w:tcMar>
              <w:top w:w="0" w:type="dxa"/>
              <w:left w:w="108" w:type="dxa"/>
              <w:bottom w:w="0" w:type="dxa"/>
              <w:right w:w="108" w:type="dxa"/>
            </w:tcMar>
            <w:vAlign w:val="bottom"/>
          </w:tcPr>
          <w:p w14:paraId="29F4CF4C" w14:textId="77777777" w:rsidR="005D6EA5" w:rsidRDefault="005D6EA5" w:rsidP="000305B3">
            <w:pPr>
              <w:rPr>
                <w:rFonts w:ascii="Verdana" w:hAnsi="Verdana"/>
                <w:sz w:val="22"/>
                <w:szCs w:val="22"/>
              </w:rPr>
            </w:pPr>
          </w:p>
          <w:p w14:paraId="065F15A0" w14:textId="06955544" w:rsidR="005251A1" w:rsidRDefault="005D6EA5" w:rsidP="000305B3">
            <w:pPr>
              <w:rPr>
                <w:rFonts w:ascii="Verdana" w:hAnsi="Verdana"/>
                <w:sz w:val="22"/>
                <w:szCs w:val="22"/>
              </w:rPr>
            </w:pPr>
            <w:r w:rsidRPr="005D6EA5">
              <w:rPr>
                <w:rFonts w:ascii="Verdana" w:hAnsi="Verdana"/>
                <w:sz w:val="22"/>
                <w:szCs w:val="22"/>
              </w:rPr>
              <w:t>HSN/SAC</w:t>
            </w:r>
            <w:r w:rsidR="00EC23EA">
              <w:rPr>
                <w:rFonts w:ascii="Verdana" w:hAnsi="Verdana"/>
                <w:sz w:val="22"/>
                <w:szCs w:val="22"/>
              </w:rPr>
              <w:t>:</w:t>
            </w:r>
          </w:p>
          <w:p w14:paraId="1E40297B" w14:textId="3EC428D4" w:rsidR="005251A1" w:rsidRPr="00E56009" w:rsidRDefault="005251A1" w:rsidP="000305B3">
            <w:pPr>
              <w:rPr>
                <w:rFonts w:ascii="Verdana" w:hAnsi="Verdana"/>
                <w:sz w:val="22"/>
                <w:szCs w:val="22"/>
              </w:rPr>
            </w:pPr>
          </w:p>
        </w:tc>
        <w:tc>
          <w:tcPr>
            <w:tcW w:w="1101" w:type="dxa"/>
            <w:noWrap/>
            <w:tcMar>
              <w:top w:w="0" w:type="dxa"/>
              <w:left w:w="108" w:type="dxa"/>
              <w:bottom w:w="0" w:type="dxa"/>
              <w:right w:w="108" w:type="dxa"/>
            </w:tcMar>
            <w:vAlign w:val="bottom"/>
          </w:tcPr>
          <w:p w14:paraId="1E840643" w14:textId="77777777" w:rsidR="005251A1" w:rsidRPr="00E56009" w:rsidRDefault="005251A1" w:rsidP="000305B3">
            <w:pPr>
              <w:jc w:val="right"/>
              <w:rPr>
                <w:rFonts w:ascii="Verdana" w:hAnsi="Verdana"/>
                <w:sz w:val="22"/>
                <w:szCs w:val="22"/>
              </w:rPr>
            </w:pP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49F1031E" w14:textId="77777777" w:rsidR="005251A1" w:rsidRPr="00E56009" w:rsidRDefault="005251A1" w:rsidP="000305B3">
            <w:pPr>
              <w:rPr>
                <w:rFonts w:ascii="Verdana" w:hAnsi="Verdana"/>
                <w:sz w:val="22"/>
                <w:szCs w:val="22"/>
              </w:rPr>
            </w:pPr>
          </w:p>
        </w:tc>
        <w:tc>
          <w:tcPr>
            <w:tcW w:w="2930" w:type="dxa"/>
            <w:tcBorders>
              <w:top w:val="nil"/>
              <w:left w:val="nil"/>
              <w:bottom w:val="nil"/>
              <w:right w:val="single" w:sz="8" w:space="0" w:color="auto"/>
            </w:tcBorders>
            <w:noWrap/>
            <w:tcMar>
              <w:top w:w="0" w:type="dxa"/>
              <w:left w:w="108" w:type="dxa"/>
              <w:bottom w:w="0" w:type="dxa"/>
              <w:right w:w="108" w:type="dxa"/>
            </w:tcMar>
            <w:vAlign w:val="bottom"/>
          </w:tcPr>
          <w:p w14:paraId="3E117A61" w14:textId="77777777" w:rsidR="005251A1" w:rsidRPr="00E56009" w:rsidRDefault="005251A1" w:rsidP="000305B3">
            <w:pPr>
              <w:jc w:val="right"/>
              <w:rPr>
                <w:rFonts w:ascii="Verdana" w:hAnsi="Verdana"/>
                <w:sz w:val="22"/>
                <w:szCs w:val="22"/>
              </w:rPr>
            </w:pPr>
          </w:p>
        </w:tc>
      </w:tr>
      <w:tr w:rsidR="005251A1" w:rsidRPr="00E56009" w14:paraId="0751FFE3" w14:textId="77777777" w:rsidTr="00033DD1">
        <w:trPr>
          <w:trHeight w:val="23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158DBE"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nil"/>
              <w:right w:val="single" w:sz="8" w:space="0" w:color="auto"/>
            </w:tcBorders>
            <w:noWrap/>
            <w:tcMar>
              <w:top w:w="0" w:type="dxa"/>
              <w:left w:w="108" w:type="dxa"/>
              <w:bottom w:w="0" w:type="dxa"/>
              <w:right w:w="108" w:type="dxa"/>
            </w:tcMar>
          </w:tcPr>
          <w:p w14:paraId="45E80462" w14:textId="47E063C5" w:rsidR="005251A1" w:rsidRPr="00602223" w:rsidRDefault="005251A1" w:rsidP="000305B3">
            <w:pPr>
              <w:rPr>
                <w:rFonts w:ascii="Verdana" w:hAnsi="Verdana"/>
                <w:sz w:val="22"/>
                <w:szCs w:val="22"/>
                <w:highlight w:val="yellow"/>
              </w:rPr>
            </w:pPr>
            <w:r w:rsidRPr="00602223">
              <w:rPr>
                <w:rFonts w:ascii="Verdana" w:hAnsi="Verdana"/>
                <w:sz w:val="22"/>
                <w:szCs w:val="22"/>
                <w:highlight w:val="yellow"/>
              </w:rPr>
              <w:t xml:space="preserve">Bank </w:t>
            </w:r>
            <w:r w:rsidR="006F6791" w:rsidRPr="00602223">
              <w:rPr>
                <w:rFonts w:ascii="Verdana" w:hAnsi="Verdana"/>
                <w:sz w:val="22"/>
                <w:szCs w:val="22"/>
                <w:highlight w:val="yellow"/>
              </w:rPr>
              <w:t>Name</w:t>
            </w:r>
            <w:r w:rsidRPr="00602223">
              <w:rPr>
                <w:rFonts w:ascii="Verdana" w:hAnsi="Verdana"/>
                <w:sz w:val="22"/>
                <w:szCs w:val="22"/>
                <w:highlight w:val="yellow"/>
              </w:rPr>
              <w:t>:</w:t>
            </w:r>
            <w:r w:rsidR="00033DD1" w:rsidRPr="00602223">
              <w:rPr>
                <w:rFonts w:ascii="Verdana" w:hAnsi="Verdana"/>
                <w:color w:val="FF0000"/>
                <w:sz w:val="22"/>
                <w:szCs w:val="22"/>
                <w:highlight w:val="yellow"/>
              </w:rPr>
              <w:t xml:space="preserve"> </w:t>
            </w:r>
          </w:p>
          <w:p w14:paraId="693E4AFD" w14:textId="11AF6E4F" w:rsidR="006F6791" w:rsidRPr="00602223" w:rsidRDefault="006F6791" w:rsidP="000305B3">
            <w:pPr>
              <w:rPr>
                <w:rFonts w:ascii="Verdana" w:hAnsi="Verdana"/>
                <w:sz w:val="22"/>
                <w:szCs w:val="22"/>
                <w:highlight w:val="yellow"/>
              </w:rPr>
            </w:pPr>
            <w:r w:rsidRPr="00602223">
              <w:rPr>
                <w:rFonts w:ascii="Verdana" w:hAnsi="Verdana"/>
                <w:sz w:val="22"/>
                <w:szCs w:val="22"/>
                <w:highlight w:val="yellow"/>
              </w:rPr>
              <w:t>Beneficiary Name/</w:t>
            </w:r>
          </w:p>
          <w:p w14:paraId="12278ABE" w14:textId="3B4ADA09" w:rsidR="006F6791" w:rsidRPr="00602223" w:rsidRDefault="006F6791" w:rsidP="000305B3">
            <w:pPr>
              <w:rPr>
                <w:rFonts w:ascii="Verdana" w:hAnsi="Verdana"/>
                <w:sz w:val="22"/>
                <w:szCs w:val="22"/>
                <w:highlight w:val="yellow"/>
              </w:rPr>
            </w:pPr>
            <w:r w:rsidRPr="00602223">
              <w:rPr>
                <w:rFonts w:ascii="Verdana" w:hAnsi="Verdana"/>
                <w:sz w:val="22"/>
                <w:szCs w:val="22"/>
                <w:highlight w:val="yellow"/>
              </w:rPr>
              <w:t>Account Holder Name:</w:t>
            </w:r>
            <w:r w:rsidR="00033DD1" w:rsidRPr="00602223">
              <w:rPr>
                <w:rFonts w:ascii="Verdana" w:hAnsi="Verdana"/>
                <w:sz w:val="22"/>
                <w:szCs w:val="22"/>
                <w:highlight w:val="yellow"/>
              </w:rPr>
              <w:t xml:space="preserve"> </w:t>
            </w:r>
          </w:p>
          <w:p w14:paraId="4F0DAE1A" w14:textId="066053C9" w:rsidR="006F6791" w:rsidRPr="00602223" w:rsidRDefault="006F6791" w:rsidP="000305B3">
            <w:pPr>
              <w:rPr>
                <w:rFonts w:ascii="Verdana" w:hAnsi="Verdana"/>
                <w:sz w:val="22"/>
                <w:szCs w:val="22"/>
                <w:highlight w:val="yellow"/>
              </w:rPr>
            </w:pPr>
            <w:r w:rsidRPr="00602223">
              <w:rPr>
                <w:rFonts w:ascii="Verdana" w:hAnsi="Verdana"/>
                <w:sz w:val="22"/>
                <w:szCs w:val="22"/>
                <w:highlight w:val="yellow"/>
              </w:rPr>
              <w:t>Account No:</w:t>
            </w:r>
            <w:r w:rsidR="00533BCA" w:rsidRPr="00602223">
              <w:rPr>
                <w:rFonts w:ascii="Verdana" w:hAnsi="Verdana"/>
                <w:sz w:val="22"/>
                <w:szCs w:val="22"/>
                <w:highlight w:val="yellow"/>
              </w:rPr>
              <w:t xml:space="preserve"> </w:t>
            </w:r>
          </w:p>
          <w:p w14:paraId="74EB8F15" w14:textId="418C67D4" w:rsidR="006F6791" w:rsidRPr="00E56009" w:rsidRDefault="006F6791" w:rsidP="000305B3">
            <w:pPr>
              <w:rPr>
                <w:rFonts w:ascii="Verdana" w:hAnsi="Verdana"/>
                <w:sz w:val="22"/>
                <w:szCs w:val="22"/>
              </w:rPr>
            </w:pPr>
            <w:r w:rsidRPr="00602223">
              <w:rPr>
                <w:rFonts w:ascii="Verdana" w:hAnsi="Verdana"/>
                <w:sz w:val="22"/>
                <w:szCs w:val="22"/>
                <w:highlight w:val="yellow"/>
              </w:rPr>
              <w:t>Branch &amp; IFS Code:</w:t>
            </w:r>
          </w:p>
        </w:tc>
        <w:tc>
          <w:tcPr>
            <w:tcW w:w="1101" w:type="dxa"/>
            <w:noWrap/>
            <w:tcMar>
              <w:top w:w="0" w:type="dxa"/>
              <w:left w:w="108" w:type="dxa"/>
              <w:bottom w:w="0" w:type="dxa"/>
              <w:right w:w="108" w:type="dxa"/>
            </w:tcMar>
            <w:vAlign w:val="bottom"/>
          </w:tcPr>
          <w:p w14:paraId="0BDD0966" w14:textId="77777777" w:rsidR="005251A1" w:rsidRPr="00E56009" w:rsidRDefault="005251A1" w:rsidP="000305B3">
            <w:pPr>
              <w:jc w:val="right"/>
              <w:rPr>
                <w:rFonts w:ascii="Verdana" w:hAnsi="Verdana"/>
                <w:sz w:val="22"/>
                <w:szCs w:val="22"/>
              </w:rPr>
            </w:pP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39BE4FC4" w14:textId="77777777" w:rsidR="005251A1" w:rsidRPr="00E56009" w:rsidRDefault="005251A1" w:rsidP="000305B3">
            <w:pPr>
              <w:rPr>
                <w:rFonts w:ascii="Verdana" w:hAnsi="Verdana"/>
                <w:sz w:val="22"/>
                <w:szCs w:val="22"/>
              </w:rPr>
            </w:pPr>
          </w:p>
        </w:tc>
        <w:tc>
          <w:tcPr>
            <w:tcW w:w="2930" w:type="dxa"/>
            <w:tcBorders>
              <w:top w:val="nil"/>
              <w:left w:val="nil"/>
              <w:bottom w:val="nil"/>
              <w:right w:val="single" w:sz="8" w:space="0" w:color="auto"/>
            </w:tcBorders>
            <w:noWrap/>
            <w:tcMar>
              <w:top w:w="0" w:type="dxa"/>
              <w:left w:w="108" w:type="dxa"/>
              <w:bottom w:w="0" w:type="dxa"/>
              <w:right w:w="108" w:type="dxa"/>
            </w:tcMar>
            <w:vAlign w:val="bottom"/>
          </w:tcPr>
          <w:p w14:paraId="5506F781" w14:textId="77777777" w:rsidR="005251A1" w:rsidRPr="00E56009" w:rsidRDefault="005251A1" w:rsidP="000305B3">
            <w:pPr>
              <w:jc w:val="right"/>
              <w:rPr>
                <w:rFonts w:ascii="Verdana" w:hAnsi="Verdana"/>
                <w:sz w:val="22"/>
                <w:szCs w:val="22"/>
              </w:rPr>
            </w:pPr>
          </w:p>
        </w:tc>
      </w:tr>
      <w:tr w:rsidR="005251A1" w:rsidRPr="00E56009" w14:paraId="0CCA02A4" w14:textId="77777777" w:rsidTr="00033DD1">
        <w:trPr>
          <w:trHeight w:val="23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FD249C8"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nil"/>
              <w:right w:val="single" w:sz="8" w:space="0" w:color="auto"/>
            </w:tcBorders>
            <w:noWrap/>
            <w:tcMar>
              <w:top w:w="0" w:type="dxa"/>
              <w:left w:w="108" w:type="dxa"/>
              <w:bottom w:w="0" w:type="dxa"/>
              <w:right w:w="108" w:type="dxa"/>
            </w:tcMar>
          </w:tcPr>
          <w:p w14:paraId="71655ED6" w14:textId="77777777" w:rsidR="005251A1" w:rsidRPr="00E56009" w:rsidRDefault="005251A1" w:rsidP="000305B3">
            <w:pPr>
              <w:rPr>
                <w:rFonts w:ascii="Verdana" w:hAnsi="Verdana"/>
                <w:sz w:val="22"/>
                <w:szCs w:val="22"/>
              </w:rPr>
            </w:pPr>
          </w:p>
        </w:tc>
        <w:tc>
          <w:tcPr>
            <w:tcW w:w="1101" w:type="dxa"/>
            <w:noWrap/>
            <w:tcMar>
              <w:top w:w="0" w:type="dxa"/>
              <w:left w:w="108" w:type="dxa"/>
              <w:bottom w:w="0" w:type="dxa"/>
              <w:right w:w="108" w:type="dxa"/>
            </w:tcMar>
            <w:vAlign w:val="bottom"/>
          </w:tcPr>
          <w:p w14:paraId="58F42835" w14:textId="77777777" w:rsidR="005251A1" w:rsidRPr="00E56009" w:rsidRDefault="005251A1" w:rsidP="000305B3">
            <w:pPr>
              <w:jc w:val="right"/>
              <w:rPr>
                <w:rFonts w:ascii="Verdana" w:hAnsi="Verdana"/>
                <w:sz w:val="22"/>
                <w:szCs w:val="22"/>
              </w:rPr>
            </w:pP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29B76BD2" w14:textId="77777777" w:rsidR="005251A1" w:rsidRPr="00E56009" w:rsidRDefault="005251A1" w:rsidP="000305B3">
            <w:pPr>
              <w:rPr>
                <w:rFonts w:ascii="Verdana" w:hAnsi="Verdana"/>
                <w:sz w:val="22"/>
                <w:szCs w:val="22"/>
              </w:rPr>
            </w:pPr>
          </w:p>
        </w:tc>
        <w:tc>
          <w:tcPr>
            <w:tcW w:w="2930" w:type="dxa"/>
            <w:tcBorders>
              <w:top w:val="nil"/>
              <w:left w:val="nil"/>
              <w:bottom w:val="nil"/>
              <w:right w:val="single" w:sz="8" w:space="0" w:color="auto"/>
            </w:tcBorders>
            <w:noWrap/>
            <w:tcMar>
              <w:top w:w="0" w:type="dxa"/>
              <w:left w:w="108" w:type="dxa"/>
              <w:bottom w:w="0" w:type="dxa"/>
              <w:right w:w="108" w:type="dxa"/>
            </w:tcMar>
            <w:vAlign w:val="bottom"/>
          </w:tcPr>
          <w:p w14:paraId="7CB026B6" w14:textId="77777777" w:rsidR="005251A1" w:rsidRPr="00E56009" w:rsidRDefault="005251A1" w:rsidP="000305B3">
            <w:pPr>
              <w:jc w:val="right"/>
              <w:rPr>
                <w:rFonts w:ascii="Verdana" w:hAnsi="Verdana"/>
                <w:sz w:val="22"/>
                <w:szCs w:val="22"/>
              </w:rPr>
            </w:pPr>
          </w:p>
        </w:tc>
      </w:tr>
      <w:tr w:rsidR="005251A1" w:rsidRPr="00E56009" w14:paraId="53F0C2B5" w14:textId="77777777" w:rsidTr="00033DD1">
        <w:trPr>
          <w:trHeight w:val="236"/>
        </w:trPr>
        <w:tc>
          <w:tcPr>
            <w:tcW w:w="91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CD3FE0F" w14:textId="77777777" w:rsidR="005251A1" w:rsidRPr="00E56009" w:rsidRDefault="005251A1" w:rsidP="000305B3">
            <w:pPr>
              <w:rPr>
                <w:rFonts w:ascii="Verdana" w:hAnsi="Verdana"/>
                <w:sz w:val="22"/>
                <w:szCs w:val="22"/>
              </w:rPr>
            </w:pPr>
          </w:p>
        </w:tc>
        <w:tc>
          <w:tcPr>
            <w:tcW w:w="5561" w:type="dxa"/>
            <w:tcBorders>
              <w:top w:val="nil"/>
              <w:left w:val="nil"/>
              <w:bottom w:val="nil"/>
              <w:right w:val="single" w:sz="8" w:space="0" w:color="auto"/>
            </w:tcBorders>
            <w:noWrap/>
            <w:tcMar>
              <w:top w:w="0" w:type="dxa"/>
              <w:left w:w="108" w:type="dxa"/>
              <w:bottom w:w="0" w:type="dxa"/>
              <w:right w:w="108" w:type="dxa"/>
            </w:tcMar>
            <w:vAlign w:val="bottom"/>
          </w:tcPr>
          <w:p w14:paraId="2BC64CEF" w14:textId="77777777" w:rsidR="005251A1" w:rsidRPr="00E56009" w:rsidRDefault="005251A1" w:rsidP="000305B3">
            <w:pPr>
              <w:rPr>
                <w:rFonts w:ascii="Verdana" w:hAnsi="Verdana"/>
                <w:sz w:val="22"/>
                <w:szCs w:val="22"/>
              </w:rPr>
            </w:pPr>
          </w:p>
        </w:tc>
        <w:tc>
          <w:tcPr>
            <w:tcW w:w="1101" w:type="dxa"/>
            <w:noWrap/>
            <w:tcMar>
              <w:top w:w="0" w:type="dxa"/>
              <w:left w:w="108" w:type="dxa"/>
              <w:bottom w:w="0" w:type="dxa"/>
              <w:right w:w="108" w:type="dxa"/>
            </w:tcMar>
            <w:vAlign w:val="bottom"/>
          </w:tcPr>
          <w:p w14:paraId="71822B3D" w14:textId="77777777" w:rsidR="005251A1" w:rsidRPr="00E56009" w:rsidRDefault="005251A1" w:rsidP="000305B3">
            <w:pPr>
              <w:jc w:val="right"/>
              <w:rPr>
                <w:rFonts w:ascii="Verdana" w:hAnsi="Verdana"/>
                <w:sz w:val="22"/>
                <w:szCs w:val="22"/>
              </w:rPr>
            </w:pPr>
          </w:p>
        </w:tc>
        <w:tc>
          <w:tcPr>
            <w:tcW w:w="462" w:type="dxa"/>
            <w:tcBorders>
              <w:top w:val="nil"/>
              <w:left w:val="single" w:sz="8" w:space="0" w:color="auto"/>
              <w:bottom w:val="nil"/>
              <w:right w:val="nil"/>
            </w:tcBorders>
            <w:noWrap/>
            <w:tcMar>
              <w:top w:w="0" w:type="dxa"/>
              <w:left w:w="108" w:type="dxa"/>
              <w:bottom w:w="0" w:type="dxa"/>
              <w:right w:w="108" w:type="dxa"/>
            </w:tcMar>
            <w:vAlign w:val="bottom"/>
            <w:hideMark/>
          </w:tcPr>
          <w:p w14:paraId="29C1A8C4"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2930" w:type="dxa"/>
            <w:tcBorders>
              <w:top w:val="nil"/>
              <w:left w:val="nil"/>
              <w:bottom w:val="nil"/>
              <w:right w:val="single" w:sz="8" w:space="0" w:color="auto"/>
            </w:tcBorders>
            <w:noWrap/>
            <w:tcMar>
              <w:top w:w="0" w:type="dxa"/>
              <w:left w:w="108" w:type="dxa"/>
              <w:bottom w:w="0" w:type="dxa"/>
              <w:right w:w="108" w:type="dxa"/>
            </w:tcMar>
            <w:vAlign w:val="bottom"/>
          </w:tcPr>
          <w:p w14:paraId="0574265F" w14:textId="77777777" w:rsidR="005251A1" w:rsidRPr="00E56009" w:rsidRDefault="005251A1" w:rsidP="000305B3">
            <w:pPr>
              <w:jc w:val="right"/>
              <w:rPr>
                <w:rFonts w:ascii="Verdana" w:hAnsi="Verdana"/>
                <w:sz w:val="22"/>
                <w:szCs w:val="22"/>
              </w:rPr>
            </w:pPr>
          </w:p>
        </w:tc>
      </w:tr>
      <w:tr w:rsidR="005251A1" w:rsidRPr="00E56009" w14:paraId="133F6FB0" w14:textId="77777777" w:rsidTr="00033DD1">
        <w:trPr>
          <w:trHeight w:val="53"/>
        </w:trPr>
        <w:tc>
          <w:tcPr>
            <w:tcW w:w="91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6A7C6F" w14:textId="77777777" w:rsidR="005251A1" w:rsidRPr="00E56009" w:rsidRDefault="005251A1" w:rsidP="000305B3">
            <w:pPr>
              <w:rPr>
                <w:rFonts w:ascii="Verdana" w:hAnsi="Verdana"/>
                <w:sz w:val="22"/>
                <w:szCs w:val="22"/>
              </w:rPr>
            </w:pPr>
          </w:p>
        </w:tc>
        <w:tc>
          <w:tcPr>
            <w:tcW w:w="5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490A1" w14:textId="77777777" w:rsidR="005251A1" w:rsidRPr="00E56009" w:rsidRDefault="005251A1" w:rsidP="000305B3">
            <w:pPr>
              <w:rPr>
                <w:rFonts w:ascii="Verdana" w:hAnsi="Verdana"/>
                <w:sz w:val="22"/>
                <w:szCs w:val="22"/>
              </w:rPr>
            </w:pPr>
          </w:p>
        </w:tc>
        <w:tc>
          <w:tcPr>
            <w:tcW w:w="1101" w:type="dxa"/>
            <w:tcBorders>
              <w:top w:val="nil"/>
              <w:left w:val="nil"/>
              <w:bottom w:val="single" w:sz="8" w:space="0" w:color="auto"/>
              <w:right w:val="nil"/>
            </w:tcBorders>
            <w:noWrap/>
            <w:tcMar>
              <w:top w:w="0" w:type="dxa"/>
              <w:left w:w="108" w:type="dxa"/>
              <w:bottom w:w="0" w:type="dxa"/>
              <w:right w:w="108" w:type="dxa"/>
            </w:tcMar>
            <w:vAlign w:val="bottom"/>
            <w:hideMark/>
          </w:tcPr>
          <w:p w14:paraId="519D5651" w14:textId="77777777" w:rsidR="005251A1" w:rsidRPr="00E56009" w:rsidRDefault="005251A1" w:rsidP="000305B3">
            <w:pPr>
              <w:rPr>
                <w:rFonts w:ascii="Verdana" w:hAnsi="Verdana"/>
                <w:sz w:val="22"/>
                <w:szCs w:val="22"/>
              </w:rPr>
            </w:pPr>
          </w:p>
        </w:tc>
        <w:tc>
          <w:tcPr>
            <w:tcW w:w="46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C05357F"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2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E21B56" w14:textId="77777777" w:rsidR="005251A1" w:rsidRPr="00E56009" w:rsidRDefault="005251A1" w:rsidP="000305B3">
            <w:pPr>
              <w:rPr>
                <w:rFonts w:ascii="Verdana" w:hAnsi="Verdana"/>
                <w:sz w:val="22"/>
                <w:szCs w:val="22"/>
              </w:rPr>
            </w:pPr>
          </w:p>
        </w:tc>
      </w:tr>
      <w:tr w:rsidR="005251A1" w:rsidRPr="00E56009" w14:paraId="51AC2446" w14:textId="77777777" w:rsidTr="00033DD1">
        <w:trPr>
          <w:trHeight w:val="236"/>
        </w:trPr>
        <w:tc>
          <w:tcPr>
            <w:tcW w:w="91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AC6452"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5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145CE" w14:textId="77777777" w:rsidR="005251A1" w:rsidRPr="00E56009" w:rsidRDefault="005251A1" w:rsidP="000305B3">
            <w:pPr>
              <w:rPr>
                <w:rFonts w:ascii="Verdana" w:hAnsi="Verdana"/>
                <w:b/>
                <w:bCs/>
                <w:sz w:val="22"/>
                <w:szCs w:val="22"/>
              </w:rPr>
            </w:pPr>
            <w:r w:rsidRPr="00E56009">
              <w:rPr>
                <w:rFonts w:ascii="Verdana" w:hAnsi="Verdana"/>
                <w:b/>
                <w:bCs/>
                <w:sz w:val="22"/>
                <w:szCs w:val="22"/>
              </w:rPr>
              <w:t>Total</w:t>
            </w:r>
          </w:p>
        </w:tc>
        <w:tc>
          <w:tcPr>
            <w:tcW w:w="1101" w:type="dxa"/>
            <w:tcBorders>
              <w:top w:val="nil"/>
              <w:left w:val="nil"/>
              <w:bottom w:val="single" w:sz="8" w:space="0" w:color="auto"/>
              <w:right w:val="nil"/>
            </w:tcBorders>
            <w:noWrap/>
            <w:tcMar>
              <w:top w:w="0" w:type="dxa"/>
              <w:left w:w="108" w:type="dxa"/>
              <w:bottom w:w="0" w:type="dxa"/>
              <w:right w:w="108" w:type="dxa"/>
            </w:tcMar>
            <w:vAlign w:val="bottom"/>
            <w:hideMark/>
          </w:tcPr>
          <w:p w14:paraId="6B2FA329" w14:textId="77777777" w:rsidR="005251A1" w:rsidRPr="00E56009" w:rsidRDefault="005251A1" w:rsidP="000305B3">
            <w:pPr>
              <w:rPr>
                <w:rFonts w:ascii="Verdana" w:hAnsi="Verdana"/>
                <w:sz w:val="22"/>
                <w:szCs w:val="22"/>
              </w:rPr>
            </w:pPr>
            <w:r w:rsidRPr="00E56009">
              <w:rPr>
                <w:rFonts w:ascii="Verdana" w:hAnsi="Verdana"/>
                <w:sz w:val="22"/>
                <w:szCs w:val="22"/>
              </w:rPr>
              <w:t> </w:t>
            </w:r>
          </w:p>
        </w:tc>
        <w:tc>
          <w:tcPr>
            <w:tcW w:w="462" w:type="dxa"/>
            <w:tcBorders>
              <w:top w:val="nil"/>
              <w:left w:val="nil"/>
              <w:bottom w:val="single" w:sz="8" w:space="0" w:color="auto"/>
              <w:right w:val="nil"/>
            </w:tcBorders>
            <w:noWrap/>
            <w:tcMar>
              <w:top w:w="0" w:type="dxa"/>
              <w:left w:w="108" w:type="dxa"/>
              <w:bottom w:w="0" w:type="dxa"/>
              <w:right w:w="108" w:type="dxa"/>
            </w:tcMar>
            <w:vAlign w:val="bottom"/>
          </w:tcPr>
          <w:p w14:paraId="1D9345FF" w14:textId="77777777" w:rsidR="005251A1" w:rsidRPr="00E56009" w:rsidRDefault="005251A1" w:rsidP="000305B3">
            <w:pPr>
              <w:rPr>
                <w:rFonts w:ascii="Verdana" w:hAnsi="Verdana"/>
                <w:sz w:val="22"/>
                <w:szCs w:val="22"/>
              </w:rPr>
            </w:pPr>
          </w:p>
        </w:tc>
        <w:tc>
          <w:tcPr>
            <w:tcW w:w="2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F102E8" w14:textId="77777777" w:rsidR="005251A1" w:rsidRPr="00E56009" w:rsidRDefault="005251A1" w:rsidP="000305B3">
            <w:pPr>
              <w:jc w:val="right"/>
              <w:rPr>
                <w:rFonts w:ascii="Verdana" w:hAnsi="Verdana"/>
                <w:sz w:val="22"/>
                <w:szCs w:val="22"/>
              </w:rPr>
            </w:pPr>
          </w:p>
          <w:p w14:paraId="7A094BC1" w14:textId="77777777" w:rsidR="005251A1" w:rsidRPr="00E56009" w:rsidRDefault="005251A1" w:rsidP="000305B3">
            <w:pPr>
              <w:jc w:val="right"/>
              <w:rPr>
                <w:rFonts w:ascii="Verdana" w:hAnsi="Verdana"/>
                <w:sz w:val="22"/>
                <w:szCs w:val="22"/>
              </w:rPr>
            </w:pPr>
            <w:commentRangeStart w:id="18"/>
            <w:r w:rsidRPr="00602223">
              <w:rPr>
                <w:rFonts w:ascii="Verdana" w:hAnsi="Verdana"/>
                <w:sz w:val="22"/>
                <w:szCs w:val="22"/>
                <w:highlight w:val="yellow"/>
              </w:rPr>
              <w:t>XXXX</w:t>
            </w:r>
            <w:commentRangeEnd w:id="18"/>
            <w:r w:rsidRPr="00602223">
              <w:rPr>
                <w:rStyle w:val="CommentReference"/>
                <w:highlight w:val="yellow"/>
              </w:rPr>
              <w:commentReference w:id="18"/>
            </w:r>
          </w:p>
        </w:tc>
      </w:tr>
      <w:tr w:rsidR="005251A1" w:rsidRPr="00E56009" w14:paraId="28655304" w14:textId="77777777" w:rsidTr="00033DD1">
        <w:trPr>
          <w:trHeight w:val="236"/>
        </w:trPr>
        <w:tc>
          <w:tcPr>
            <w:tcW w:w="10965" w:type="dxa"/>
            <w:gridSpan w:val="5"/>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3F86054" w14:textId="77777777" w:rsidR="005251A1" w:rsidRPr="00E56009" w:rsidRDefault="005251A1" w:rsidP="000305B3">
            <w:pPr>
              <w:rPr>
                <w:rFonts w:ascii="Verdana" w:hAnsi="Verdana"/>
                <w:b/>
                <w:bCs/>
                <w:sz w:val="22"/>
                <w:szCs w:val="22"/>
              </w:rPr>
            </w:pPr>
            <w:r w:rsidRPr="00E56009">
              <w:rPr>
                <w:rFonts w:ascii="Verdana" w:hAnsi="Verdana"/>
                <w:b/>
                <w:bCs/>
                <w:sz w:val="22"/>
                <w:szCs w:val="22"/>
              </w:rPr>
              <w:t xml:space="preserve">Amount in Words: </w:t>
            </w:r>
          </w:p>
          <w:p w14:paraId="7A945A9E" w14:textId="77777777" w:rsidR="005251A1" w:rsidRPr="00E56009" w:rsidRDefault="005251A1" w:rsidP="000305B3">
            <w:pPr>
              <w:rPr>
                <w:rFonts w:ascii="Verdana" w:hAnsi="Verdana"/>
                <w:b/>
                <w:bCs/>
                <w:sz w:val="22"/>
                <w:szCs w:val="22"/>
              </w:rPr>
            </w:pPr>
            <w:commentRangeStart w:id="19"/>
            <w:r w:rsidRPr="00602223">
              <w:rPr>
                <w:rFonts w:ascii="Verdana" w:hAnsi="Verdana"/>
                <w:bCs/>
                <w:sz w:val="22"/>
                <w:szCs w:val="22"/>
                <w:highlight w:val="yellow"/>
              </w:rPr>
              <w:t>One Thousand Two Hundred and five only</w:t>
            </w:r>
            <w:commentRangeEnd w:id="19"/>
            <w:r w:rsidRPr="00602223">
              <w:rPr>
                <w:rStyle w:val="CommentReference"/>
                <w:highlight w:val="yellow"/>
              </w:rPr>
              <w:commentReference w:id="19"/>
            </w:r>
          </w:p>
        </w:tc>
      </w:tr>
      <w:tr w:rsidR="005251A1" w:rsidRPr="006A6E4D" w14:paraId="1A3239BF" w14:textId="77777777" w:rsidTr="00033DD1">
        <w:trPr>
          <w:trHeight w:val="236"/>
        </w:trPr>
        <w:tc>
          <w:tcPr>
            <w:tcW w:w="6472" w:type="dxa"/>
            <w:gridSpan w:val="2"/>
            <w:tcBorders>
              <w:top w:val="nil"/>
              <w:left w:val="single" w:sz="8" w:space="0" w:color="auto"/>
              <w:bottom w:val="nil"/>
              <w:right w:val="nil"/>
            </w:tcBorders>
            <w:noWrap/>
            <w:tcMar>
              <w:top w:w="0" w:type="dxa"/>
              <w:left w:w="108" w:type="dxa"/>
              <w:bottom w:w="0" w:type="dxa"/>
              <w:right w:w="108" w:type="dxa"/>
            </w:tcMar>
            <w:vAlign w:val="bottom"/>
          </w:tcPr>
          <w:p w14:paraId="3E8D4BA3" w14:textId="0C002EDD" w:rsidR="005251A1" w:rsidRPr="00033DD1" w:rsidRDefault="005251A1" w:rsidP="000305B3">
            <w:pPr>
              <w:rPr>
                <w:rFonts w:ascii="Verdana" w:hAnsi="Verdana"/>
                <w:sz w:val="18"/>
                <w:szCs w:val="18"/>
              </w:rPr>
            </w:pPr>
            <w:r w:rsidRPr="00033DD1">
              <w:rPr>
                <w:rFonts w:ascii="Verdana" w:hAnsi="Verdana"/>
                <w:sz w:val="18"/>
                <w:szCs w:val="18"/>
              </w:rPr>
              <w:t xml:space="preserve">Category of </w:t>
            </w:r>
            <w:r w:rsidR="00533BCA" w:rsidRPr="00033DD1">
              <w:rPr>
                <w:rFonts w:ascii="Verdana" w:hAnsi="Verdana"/>
                <w:sz w:val="18"/>
                <w:szCs w:val="18"/>
              </w:rPr>
              <w:t>service:</w:t>
            </w:r>
            <w:r w:rsidRPr="00033DD1">
              <w:rPr>
                <w:rFonts w:ascii="Verdana" w:hAnsi="Verdana"/>
                <w:sz w:val="18"/>
                <w:szCs w:val="18"/>
              </w:rPr>
              <w:t xml:space="preserve"> On-</w:t>
            </w:r>
            <w:r w:rsidR="00533BCA" w:rsidRPr="00033DD1">
              <w:rPr>
                <w:rFonts w:ascii="Verdana" w:hAnsi="Verdana"/>
                <w:sz w:val="18"/>
                <w:szCs w:val="18"/>
              </w:rPr>
              <w:t>line information and database access or retrieval</w:t>
            </w:r>
            <w:r w:rsidRPr="00033DD1">
              <w:rPr>
                <w:rFonts w:ascii="Verdana" w:hAnsi="Verdana"/>
                <w:sz w:val="18"/>
                <w:szCs w:val="18"/>
              </w:rPr>
              <w:t xml:space="preserve"> service </w:t>
            </w:r>
          </w:p>
          <w:p w14:paraId="4D9B7DA9" w14:textId="77777777" w:rsidR="005251A1" w:rsidRPr="00E56009" w:rsidRDefault="005251A1" w:rsidP="000305B3">
            <w:pPr>
              <w:rPr>
                <w:rFonts w:ascii="Verdana" w:hAnsi="Verdana"/>
                <w:sz w:val="22"/>
                <w:szCs w:val="22"/>
              </w:rPr>
            </w:pPr>
          </w:p>
          <w:p w14:paraId="6130A73E" w14:textId="77777777" w:rsidR="005251A1" w:rsidRPr="00E56009" w:rsidRDefault="005251A1" w:rsidP="000305B3">
            <w:pPr>
              <w:rPr>
                <w:rFonts w:ascii="Verdana" w:hAnsi="Verdana"/>
                <w:b/>
                <w:bCs/>
                <w:sz w:val="22"/>
                <w:szCs w:val="22"/>
              </w:rPr>
            </w:pPr>
          </w:p>
        </w:tc>
        <w:tc>
          <w:tcPr>
            <w:tcW w:w="4493" w:type="dxa"/>
            <w:gridSpan w:val="3"/>
            <w:tcBorders>
              <w:top w:val="nil"/>
              <w:left w:val="nil"/>
              <w:bottom w:val="nil"/>
              <w:right w:val="single" w:sz="8" w:space="0" w:color="000000"/>
            </w:tcBorders>
            <w:noWrap/>
            <w:tcMar>
              <w:top w:w="0" w:type="dxa"/>
              <w:left w:w="108" w:type="dxa"/>
              <w:bottom w:w="0" w:type="dxa"/>
              <w:right w:w="108" w:type="dxa"/>
            </w:tcMar>
            <w:vAlign w:val="bottom"/>
            <w:hideMark/>
          </w:tcPr>
          <w:p w14:paraId="228CD01D" w14:textId="0BC87974" w:rsidR="005251A1" w:rsidRPr="006A6E4D" w:rsidRDefault="00033DD1" w:rsidP="000305B3">
            <w:pPr>
              <w:rPr>
                <w:rFonts w:ascii="Verdana" w:hAnsi="Verdana"/>
                <w:b/>
                <w:bCs/>
                <w:sz w:val="18"/>
                <w:szCs w:val="18"/>
              </w:rPr>
            </w:pPr>
            <w:r>
              <w:rPr>
                <w:rFonts w:ascii="Verdana" w:hAnsi="Verdana"/>
                <w:b/>
                <w:bCs/>
                <w:sz w:val="18"/>
                <w:szCs w:val="18"/>
              </w:rPr>
              <w:t xml:space="preserve">          </w:t>
            </w:r>
            <w:commentRangeStart w:id="20"/>
            <w:r w:rsidR="005251A1" w:rsidRPr="006A6E4D">
              <w:rPr>
                <w:rFonts w:ascii="Verdana" w:hAnsi="Verdana"/>
                <w:b/>
                <w:bCs/>
                <w:sz w:val="18"/>
                <w:szCs w:val="18"/>
              </w:rPr>
              <w:t>For Amazon Seller Services Pvt Ltd</w:t>
            </w:r>
          </w:p>
          <w:p w14:paraId="6E3F623C" w14:textId="77777777" w:rsidR="00033DD1" w:rsidRDefault="00033DD1" w:rsidP="00033DD1">
            <w:pPr>
              <w:rPr>
                <w:rFonts w:ascii="Verdana" w:hAnsi="Verdana"/>
                <w:b/>
                <w:bCs/>
                <w:sz w:val="18"/>
                <w:szCs w:val="18"/>
              </w:rPr>
            </w:pPr>
          </w:p>
          <w:p w14:paraId="2A895B9D" w14:textId="77777777" w:rsidR="00033DD1" w:rsidRDefault="00033DD1" w:rsidP="00033DD1">
            <w:pPr>
              <w:rPr>
                <w:rFonts w:ascii="Verdana" w:hAnsi="Verdana"/>
                <w:b/>
                <w:bCs/>
                <w:sz w:val="18"/>
                <w:szCs w:val="18"/>
              </w:rPr>
            </w:pPr>
          </w:p>
          <w:p w14:paraId="0F006952" w14:textId="77777777" w:rsidR="00033DD1" w:rsidRDefault="00033DD1" w:rsidP="00033DD1">
            <w:pPr>
              <w:rPr>
                <w:rFonts w:ascii="Verdana" w:hAnsi="Verdana"/>
                <w:b/>
                <w:bCs/>
                <w:sz w:val="18"/>
                <w:szCs w:val="18"/>
              </w:rPr>
            </w:pPr>
          </w:p>
          <w:p w14:paraId="2434D73E" w14:textId="74E99061" w:rsidR="005251A1" w:rsidRPr="006A6E4D" w:rsidRDefault="00033DD1" w:rsidP="00033DD1">
            <w:pPr>
              <w:rPr>
                <w:rFonts w:ascii="Verdana" w:hAnsi="Verdana"/>
                <w:b/>
                <w:bCs/>
                <w:sz w:val="18"/>
                <w:szCs w:val="18"/>
              </w:rPr>
            </w:pPr>
            <w:r>
              <w:rPr>
                <w:rFonts w:ascii="Verdana" w:hAnsi="Verdana"/>
                <w:b/>
                <w:bCs/>
                <w:sz w:val="18"/>
                <w:szCs w:val="18"/>
              </w:rPr>
              <w:t xml:space="preserve">                      </w:t>
            </w:r>
            <w:r w:rsidR="005251A1" w:rsidRPr="006A6E4D">
              <w:rPr>
                <w:rFonts w:ascii="Verdana" w:hAnsi="Verdana"/>
                <w:b/>
                <w:bCs/>
                <w:sz w:val="18"/>
                <w:szCs w:val="18"/>
              </w:rPr>
              <w:t>Authorized Signatory</w:t>
            </w:r>
            <w:commentRangeEnd w:id="20"/>
            <w:r w:rsidR="005251A1">
              <w:rPr>
                <w:rStyle w:val="CommentReference"/>
              </w:rPr>
              <w:commentReference w:id="20"/>
            </w:r>
          </w:p>
        </w:tc>
      </w:tr>
      <w:tr w:rsidR="005251A1" w:rsidRPr="00E56009" w14:paraId="38F4A136" w14:textId="77777777" w:rsidTr="00033DD1">
        <w:trPr>
          <w:trHeight w:val="236"/>
        </w:trPr>
        <w:tc>
          <w:tcPr>
            <w:tcW w:w="6472"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tcPr>
          <w:p w14:paraId="13DE0E29" w14:textId="77777777" w:rsidR="005251A1" w:rsidRPr="00E56009" w:rsidRDefault="005251A1" w:rsidP="000305B3">
            <w:pPr>
              <w:rPr>
                <w:rFonts w:ascii="Verdana" w:hAnsi="Verdana"/>
                <w:sz w:val="22"/>
                <w:szCs w:val="22"/>
              </w:rPr>
            </w:pPr>
          </w:p>
        </w:tc>
        <w:tc>
          <w:tcPr>
            <w:tcW w:w="4493" w:type="dxa"/>
            <w:gridSpan w:val="3"/>
            <w:tcBorders>
              <w:top w:val="nil"/>
              <w:left w:val="nil"/>
              <w:bottom w:val="single" w:sz="8" w:space="0" w:color="auto"/>
              <w:right w:val="single" w:sz="8" w:space="0" w:color="000000"/>
            </w:tcBorders>
            <w:noWrap/>
            <w:tcMar>
              <w:top w:w="0" w:type="dxa"/>
              <w:left w:w="108" w:type="dxa"/>
              <w:bottom w:w="0" w:type="dxa"/>
              <w:right w:w="108" w:type="dxa"/>
            </w:tcMar>
            <w:vAlign w:val="bottom"/>
          </w:tcPr>
          <w:p w14:paraId="48D1F018" w14:textId="77777777" w:rsidR="005251A1" w:rsidRPr="00E56009" w:rsidRDefault="005251A1" w:rsidP="000305B3">
            <w:pPr>
              <w:rPr>
                <w:rFonts w:ascii="Verdana" w:hAnsi="Verdana"/>
                <w:b/>
                <w:bCs/>
                <w:sz w:val="22"/>
                <w:szCs w:val="22"/>
              </w:rPr>
            </w:pPr>
          </w:p>
        </w:tc>
      </w:tr>
    </w:tbl>
    <w:p w14:paraId="4C02D9BB" w14:textId="77777777" w:rsidR="00D90C08" w:rsidRDefault="00D90C08" w:rsidP="00033DD1"/>
    <w:sectPr w:rsidR="00D90C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ha, Kishore Kumar" w:date="2021-07-25T13:52:00Z" w:initials="SKK">
    <w:p w14:paraId="1BD95BF4" w14:textId="77777777" w:rsidR="005251A1" w:rsidRPr="00EF5910" w:rsidRDefault="005251A1" w:rsidP="005251A1">
      <w:pPr>
        <w:spacing w:line="256" w:lineRule="auto"/>
        <w:jc w:val="both"/>
        <w:rPr>
          <w:rFonts w:ascii="Tahoma" w:hAnsi="Tahoma" w:cs="Tahoma"/>
          <w:iCs/>
        </w:rPr>
      </w:pPr>
      <w:r>
        <w:rPr>
          <w:rStyle w:val="CommentReference"/>
        </w:rPr>
        <w:annotationRef/>
      </w:r>
      <w:bookmarkStart w:id="1" w:name="_Hlk78111608"/>
      <w:r w:rsidRPr="00EF5910">
        <w:rPr>
          <w:rFonts w:ascii="Tahoma" w:hAnsi="Tahoma" w:cs="Tahoma"/>
          <w:iCs/>
        </w:rPr>
        <w:t>The words “Invoice”</w:t>
      </w:r>
      <w:r>
        <w:rPr>
          <w:rFonts w:ascii="Tahoma" w:hAnsi="Tahoma" w:cs="Tahoma"/>
          <w:iCs/>
        </w:rPr>
        <w:t xml:space="preserve"> or </w:t>
      </w:r>
      <w:r w:rsidRPr="00EF5910">
        <w:rPr>
          <w:rFonts w:ascii="Tahoma" w:hAnsi="Tahoma" w:cs="Tahoma"/>
          <w:iCs/>
        </w:rPr>
        <w:t>“Tax invoice”</w:t>
      </w:r>
      <w:r>
        <w:rPr>
          <w:rFonts w:ascii="Tahoma" w:hAnsi="Tahoma" w:cs="Tahoma"/>
          <w:iCs/>
        </w:rPr>
        <w:t xml:space="preserve"> </w:t>
      </w:r>
      <w:r w:rsidRPr="00EF5910">
        <w:rPr>
          <w:rFonts w:ascii="Tahoma" w:hAnsi="Tahoma" w:cs="Tahoma"/>
          <w:iCs/>
        </w:rPr>
        <w:t>is to be mentioned</w:t>
      </w:r>
      <w:bookmarkEnd w:id="1"/>
      <w:r w:rsidRPr="00EF5910">
        <w:rPr>
          <w:rFonts w:ascii="Tahoma" w:hAnsi="Tahoma" w:cs="Tahoma"/>
          <w:iCs/>
        </w:rPr>
        <w:t>.</w:t>
      </w:r>
    </w:p>
    <w:p w14:paraId="7CA9501E" w14:textId="77777777" w:rsidR="005251A1" w:rsidRDefault="005251A1" w:rsidP="005251A1">
      <w:pPr>
        <w:pStyle w:val="CommentText"/>
      </w:pPr>
    </w:p>
  </w:comment>
  <w:comment w:id="2" w:author="Saha, Kishore Kumar" w:date="2021-07-25T13:53:00Z" w:initials="SKK">
    <w:p w14:paraId="06737CBF" w14:textId="77777777" w:rsidR="005251A1" w:rsidRDefault="005251A1" w:rsidP="005251A1">
      <w:pPr>
        <w:pStyle w:val="CommentText"/>
      </w:pPr>
      <w:r>
        <w:rPr>
          <w:rStyle w:val="CommentReference"/>
        </w:rPr>
        <w:annotationRef/>
      </w:r>
      <w:r w:rsidRPr="00EF5910">
        <w:rPr>
          <w:rFonts w:ascii="Tahoma" w:hAnsi="Tahoma" w:cs="Tahoma"/>
          <w:iCs/>
          <w:sz w:val="24"/>
          <w:szCs w:val="24"/>
        </w:rPr>
        <w:t>The complete Legal name of the supplier, the Corporate &amp; Registered office address of the supplier as registered with Amazon</w:t>
      </w:r>
    </w:p>
  </w:comment>
  <w:comment w:id="3" w:author="Saha, Kishore Kumar" w:date="2021-07-25T13:53:00Z" w:initials="SKK">
    <w:p w14:paraId="178569F4" w14:textId="77777777" w:rsidR="005251A1" w:rsidRPr="00EF5910" w:rsidRDefault="005251A1" w:rsidP="005251A1">
      <w:pPr>
        <w:spacing w:before="200" w:after="200" w:line="256" w:lineRule="auto"/>
        <w:jc w:val="both"/>
        <w:rPr>
          <w:rFonts w:ascii="Tahoma" w:hAnsi="Tahoma" w:cs="Tahoma"/>
          <w:iCs/>
        </w:rPr>
      </w:pPr>
      <w:r>
        <w:rPr>
          <w:rStyle w:val="CommentReference"/>
        </w:rPr>
        <w:annotationRef/>
      </w:r>
      <w:bookmarkStart w:id="4" w:name="_Hlk78111705"/>
      <w:r w:rsidRPr="00EF5910">
        <w:rPr>
          <w:rFonts w:ascii="Tahoma" w:hAnsi="Tahoma" w:cs="Tahoma"/>
          <w:iCs/>
        </w:rPr>
        <w:t>Permanent Account Number (PAN) is to be mentioned</w:t>
      </w:r>
      <w:bookmarkEnd w:id="4"/>
    </w:p>
    <w:p w14:paraId="743E82D0" w14:textId="77777777" w:rsidR="005251A1" w:rsidRDefault="005251A1" w:rsidP="005251A1">
      <w:pPr>
        <w:pStyle w:val="CommentText"/>
      </w:pPr>
    </w:p>
  </w:comment>
  <w:comment w:id="5" w:author="Saha, Kishore Kumar" w:date="2021-07-25T15:05:00Z" w:initials="SKK">
    <w:p w14:paraId="1D2D6937" w14:textId="77777777" w:rsidR="005251A1" w:rsidRDefault="005251A1" w:rsidP="005251A1">
      <w:pPr>
        <w:pStyle w:val="CommentText"/>
      </w:pPr>
      <w:r>
        <w:rPr>
          <w:rStyle w:val="CommentReference"/>
        </w:rPr>
        <w:annotationRef/>
      </w:r>
      <w:r>
        <w:t>Vendor GST to be mentioned.</w:t>
      </w:r>
    </w:p>
  </w:comment>
  <w:comment w:id="6" w:author="Saha, Kishore Kumar" w:date="2021-07-25T15:28:00Z" w:initials="SKK">
    <w:p w14:paraId="2F57F8AD" w14:textId="77777777" w:rsidR="005251A1" w:rsidRDefault="005251A1" w:rsidP="005251A1">
      <w:pPr>
        <w:spacing w:before="200" w:after="200" w:line="256" w:lineRule="auto"/>
        <w:jc w:val="both"/>
        <w:rPr>
          <w:rFonts w:ascii="Tahoma" w:hAnsi="Tahoma" w:cs="Tahoma"/>
          <w:iCs/>
        </w:rPr>
      </w:pPr>
      <w:r>
        <w:rPr>
          <w:rStyle w:val="CommentReference"/>
        </w:rPr>
        <w:annotationRef/>
      </w:r>
      <w:r w:rsidRPr="00EF5910">
        <w:rPr>
          <w:rFonts w:ascii="Tahoma" w:hAnsi="Tahoma" w:cs="Tahoma"/>
          <w:iCs/>
        </w:rPr>
        <w:t>If vendor invoice is eligible for e-invoicing they should provide valid QR and IRN (Invoice reference number) on the invoice. This is applicable for the vendors whose turnover is 50cr with an effective date</w:t>
      </w:r>
      <w:r>
        <w:rPr>
          <w:rFonts w:ascii="Tahoma" w:hAnsi="Tahoma" w:cs="Tahoma"/>
          <w:iCs/>
        </w:rPr>
        <w:t>.</w:t>
      </w:r>
      <w:r w:rsidRPr="00EF5910">
        <w:rPr>
          <w:rFonts w:ascii="Tahoma" w:hAnsi="Tahoma" w:cs="Tahoma"/>
          <w:iCs/>
        </w:rPr>
        <w:t xml:space="preserve"> </w:t>
      </w:r>
    </w:p>
    <w:p w14:paraId="5CEBC223" w14:textId="77777777" w:rsidR="005251A1" w:rsidRDefault="005251A1" w:rsidP="005251A1">
      <w:pPr>
        <w:spacing w:before="200" w:after="200" w:line="256" w:lineRule="auto"/>
        <w:jc w:val="both"/>
        <w:rPr>
          <w:rFonts w:ascii="Tahoma" w:hAnsi="Tahoma" w:cs="Tahoma"/>
          <w:iCs/>
        </w:rPr>
      </w:pPr>
      <w:hyperlink r:id="rId1" w:history="1">
        <w:r w:rsidRPr="006979CA">
          <w:rPr>
            <w:rStyle w:val="Hyperlink"/>
            <w:rFonts w:ascii="Tahoma" w:hAnsi="Tahoma" w:cs="Tahoma"/>
            <w:iCs/>
          </w:rPr>
          <w:t>https://einvoice1.gst.gov.in/Home/Index?ReturnUrl=%2FHome%2FMainMenu</w:t>
        </w:r>
      </w:hyperlink>
    </w:p>
    <w:p w14:paraId="5B83A8E2" w14:textId="77777777" w:rsidR="005251A1" w:rsidRDefault="005251A1" w:rsidP="005251A1">
      <w:pPr>
        <w:pStyle w:val="CommentText"/>
      </w:pPr>
    </w:p>
  </w:comment>
  <w:comment w:id="8" w:author="Vasa, Dilip Kumar" w:date="2023-03-07T15:57:00Z" w:initials="VDK">
    <w:p w14:paraId="64F2BCB7" w14:textId="77777777" w:rsidR="005251A1" w:rsidRDefault="005251A1" w:rsidP="005251A1">
      <w:pPr>
        <w:pStyle w:val="CommentText"/>
      </w:pPr>
      <w:r>
        <w:rPr>
          <w:rStyle w:val="CommentReference"/>
        </w:rPr>
        <w:annotationRef/>
      </w:r>
    </w:p>
  </w:comment>
  <w:comment w:id="7" w:author="Saha, Kishore Kumar" w:date="2021-07-25T14:00:00Z" w:initials="SKK">
    <w:p w14:paraId="4F3EB7C8" w14:textId="77777777" w:rsidR="005251A1" w:rsidRDefault="005251A1" w:rsidP="005251A1">
      <w:pPr>
        <w:pStyle w:val="CommentText"/>
      </w:pPr>
      <w:r>
        <w:rPr>
          <w:rStyle w:val="CommentReference"/>
        </w:rPr>
        <w:annotationRef/>
      </w:r>
      <w:r w:rsidRPr="00EF5910">
        <w:rPr>
          <w:rFonts w:ascii="Tahoma" w:hAnsi="Tahoma" w:cs="Tahoma"/>
          <w:iCs/>
          <w:sz w:val="24"/>
          <w:szCs w:val="24"/>
        </w:rPr>
        <w:t>Complete and accurate Amazon “Bill to” addresses must be specified</w:t>
      </w:r>
    </w:p>
  </w:comment>
  <w:comment w:id="9" w:author="Saha, Kishore Kumar" w:date="2021-07-25T14:04:00Z" w:initials="SKK">
    <w:p w14:paraId="341D64CD" w14:textId="77777777" w:rsidR="005251A1" w:rsidRDefault="005251A1" w:rsidP="005251A1">
      <w:pPr>
        <w:pStyle w:val="CommentText"/>
      </w:pPr>
      <w:r>
        <w:rPr>
          <w:rStyle w:val="CommentReference"/>
        </w:rPr>
        <w:annotationRef/>
      </w:r>
      <w:r>
        <w:t>Amazon GST to be provided.</w:t>
      </w:r>
    </w:p>
  </w:comment>
  <w:comment w:id="10" w:author="Kothapalli, Santhosh" w:date="2025-04-09T18:37:00Z" w:initials="KS">
    <w:p w14:paraId="78834F82" w14:textId="77777777" w:rsidR="005251A1" w:rsidRDefault="005251A1" w:rsidP="005251A1">
      <w:pPr>
        <w:spacing w:before="200" w:after="200" w:line="256" w:lineRule="auto"/>
        <w:jc w:val="both"/>
        <w:rPr>
          <w:rFonts w:ascii="Tahoma" w:hAnsi="Tahoma" w:cs="Tahoma"/>
          <w:iCs/>
        </w:rPr>
      </w:pPr>
      <w:r>
        <w:rPr>
          <w:rStyle w:val="CommentReference"/>
        </w:rPr>
        <w:annotationRef/>
      </w:r>
      <w:r>
        <w:rPr>
          <w:rStyle w:val="CommentReference"/>
        </w:rPr>
        <w:annotationRef/>
      </w:r>
      <w:r w:rsidRPr="00EF5910">
        <w:rPr>
          <w:rFonts w:ascii="Tahoma" w:hAnsi="Tahoma" w:cs="Tahoma"/>
          <w:iCs/>
        </w:rPr>
        <w:t>If vendor invoice is eligible for e-invoicing they should provide valid QR and IRN (Invoice reference number) on the invoice. This is applicable for the vendors whose turnover is 50cr with an effective date</w:t>
      </w:r>
      <w:r>
        <w:rPr>
          <w:rFonts w:ascii="Tahoma" w:hAnsi="Tahoma" w:cs="Tahoma"/>
          <w:iCs/>
        </w:rPr>
        <w:t>.</w:t>
      </w:r>
      <w:r w:rsidRPr="00EF5910">
        <w:rPr>
          <w:rFonts w:ascii="Tahoma" w:hAnsi="Tahoma" w:cs="Tahoma"/>
          <w:iCs/>
        </w:rPr>
        <w:t xml:space="preserve"> </w:t>
      </w:r>
    </w:p>
    <w:p w14:paraId="608E1720" w14:textId="77777777" w:rsidR="005251A1" w:rsidRDefault="005251A1" w:rsidP="005251A1">
      <w:pPr>
        <w:spacing w:before="200" w:after="200" w:line="256" w:lineRule="auto"/>
        <w:jc w:val="both"/>
        <w:rPr>
          <w:rFonts w:ascii="Tahoma" w:hAnsi="Tahoma" w:cs="Tahoma"/>
          <w:iCs/>
        </w:rPr>
      </w:pPr>
      <w:hyperlink r:id="rId2" w:history="1">
        <w:r w:rsidRPr="006979CA">
          <w:rPr>
            <w:rStyle w:val="Hyperlink"/>
            <w:rFonts w:ascii="Tahoma" w:hAnsi="Tahoma" w:cs="Tahoma"/>
            <w:iCs/>
          </w:rPr>
          <w:t>https://einvoice1.gst.gov.in/Home/Index?ReturnUrl=%2FHome%2FMainMenu</w:t>
        </w:r>
      </w:hyperlink>
    </w:p>
    <w:p w14:paraId="461A0BDA" w14:textId="77777777" w:rsidR="005251A1" w:rsidRDefault="005251A1" w:rsidP="005251A1">
      <w:pPr>
        <w:pStyle w:val="CommentText"/>
      </w:pPr>
    </w:p>
    <w:p w14:paraId="7045933E" w14:textId="77777777" w:rsidR="005251A1" w:rsidRDefault="005251A1" w:rsidP="005251A1">
      <w:pPr>
        <w:pStyle w:val="CommentText"/>
      </w:pPr>
    </w:p>
  </w:comment>
  <w:comment w:id="11" w:author="Saha, Kishore Kumar" w:date="2021-07-25T15:06:00Z" w:initials="SKK">
    <w:p w14:paraId="66B0CA96" w14:textId="77777777" w:rsidR="005251A1" w:rsidRDefault="005251A1" w:rsidP="005251A1">
      <w:pPr>
        <w:pStyle w:val="CommentText"/>
      </w:pPr>
      <w:r>
        <w:rPr>
          <w:rStyle w:val="CommentReference"/>
        </w:rPr>
        <w:annotationRef/>
      </w:r>
      <w:r>
        <w:t xml:space="preserve">Invoice number to be unique and sequential manner. As per </w:t>
      </w:r>
      <w:r w:rsidRPr="00EF5910">
        <w:rPr>
          <w:rFonts w:ascii="Tahoma" w:hAnsi="Tahoma" w:cs="Tahoma"/>
          <w:iCs/>
          <w:sz w:val="24"/>
          <w:szCs w:val="24"/>
        </w:rPr>
        <w:t>GST regulations permit 16 characters for invoice numbers. Only "-" and "/" special characters are allowed on the Invoice.</w:t>
      </w:r>
    </w:p>
  </w:comment>
  <w:comment w:id="12" w:author="Saha, Kishore Kumar" w:date="2021-07-25T15:07:00Z" w:initials="SKK">
    <w:p w14:paraId="2758CC96" w14:textId="77777777" w:rsidR="005251A1" w:rsidRDefault="005251A1" w:rsidP="005251A1">
      <w:pPr>
        <w:pStyle w:val="CommentText"/>
      </w:pPr>
      <w:r>
        <w:rPr>
          <w:rStyle w:val="CommentReference"/>
        </w:rPr>
        <w:annotationRef/>
      </w:r>
      <w:r w:rsidRPr="00EF5910">
        <w:rPr>
          <w:rFonts w:ascii="Tahoma" w:hAnsi="Tahoma" w:cs="Tahoma"/>
          <w:iCs/>
          <w:sz w:val="24"/>
          <w:szCs w:val="24"/>
        </w:rPr>
        <w:t xml:space="preserve">Invoice Date </w:t>
      </w:r>
      <w:r>
        <w:rPr>
          <w:rFonts w:ascii="Tahoma" w:hAnsi="Tahoma" w:cs="Tahoma"/>
          <w:iCs/>
          <w:sz w:val="24"/>
          <w:szCs w:val="24"/>
        </w:rPr>
        <w:t>is to be mentioned.</w:t>
      </w:r>
    </w:p>
  </w:comment>
  <w:comment w:id="13" w:author="Saha, Kishore Kumar" w:date="2021-07-25T15:08:00Z" w:initials="SKK">
    <w:p w14:paraId="00F33F7C" w14:textId="77777777" w:rsidR="005251A1" w:rsidRDefault="005251A1" w:rsidP="005251A1">
      <w:pPr>
        <w:pStyle w:val="CommentText"/>
      </w:pPr>
      <w:r>
        <w:rPr>
          <w:rStyle w:val="CommentReference"/>
        </w:rPr>
        <w:annotationRef/>
      </w:r>
      <w:r>
        <w:t xml:space="preserve">Description to provided based upon the contract. </w:t>
      </w:r>
      <w:r w:rsidRPr="00EF5910">
        <w:rPr>
          <w:rFonts w:ascii="Tahoma" w:hAnsi="Tahoma" w:cs="Tahoma"/>
          <w:iCs/>
          <w:sz w:val="24"/>
          <w:szCs w:val="24"/>
        </w:rPr>
        <w:t>Clear Line level description of services along with relevant HSN/SAC codes are to be provided. Unclear or insufficient descriptions are to be avoided to ensure on-time payments.</w:t>
      </w:r>
    </w:p>
  </w:comment>
  <w:comment w:id="14" w:author="Saha, Kishore Kumar" w:date="2021-07-25T15:26:00Z" w:initials="SKK">
    <w:p w14:paraId="0ED739B0" w14:textId="77777777" w:rsidR="005251A1" w:rsidRPr="00EF5910" w:rsidRDefault="005251A1" w:rsidP="005251A1">
      <w:pPr>
        <w:spacing w:before="200" w:after="200" w:line="256" w:lineRule="auto"/>
        <w:jc w:val="both"/>
        <w:rPr>
          <w:rFonts w:ascii="Tahoma" w:hAnsi="Tahoma" w:cs="Tahoma"/>
          <w:iCs/>
        </w:rPr>
      </w:pPr>
      <w:r>
        <w:rPr>
          <w:rStyle w:val="CommentReference"/>
        </w:rPr>
        <w:annotationRef/>
      </w:r>
      <w:r w:rsidRPr="00EF5910">
        <w:rPr>
          <w:rFonts w:ascii="Tahoma" w:hAnsi="Tahoma" w:cs="Tahoma"/>
          <w:iCs/>
        </w:rPr>
        <w:t>The currency in which amounts are denominated is to be indicated.</w:t>
      </w:r>
    </w:p>
    <w:p w14:paraId="71CCCCE8" w14:textId="77777777" w:rsidR="005251A1" w:rsidRDefault="005251A1" w:rsidP="005251A1">
      <w:pPr>
        <w:pStyle w:val="CommentText"/>
      </w:pPr>
    </w:p>
  </w:comment>
  <w:comment w:id="15" w:author="Saha, Kishore Kumar" w:date="2021-07-25T15:08:00Z" w:initials="SKK">
    <w:p w14:paraId="58DDDFEC" w14:textId="77777777" w:rsidR="005251A1" w:rsidRDefault="005251A1" w:rsidP="005251A1">
      <w:pPr>
        <w:spacing w:before="200" w:after="200" w:line="256" w:lineRule="auto"/>
        <w:jc w:val="both"/>
        <w:rPr>
          <w:rFonts w:ascii="Tahoma" w:hAnsi="Tahoma" w:cs="Tahoma"/>
          <w:iCs/>
        </w:rPr>
      </w:pPr>
      <w:r>
        <w:rPr>
          <w:rStyle w:val="CommentReference"/>
        </w:rPr>
        <w:annotationRef/>
      </w:r>
      <w:bookmarkStart w:id="17" w:name="_Hlk78111727"/>
      <w:r w:rsidRPr="00EF5910">
        <w:rPr>
          <w:rFonts w:ascii="Tahoma" w:hAnsi="Tahoma" w:cs="Tahoma"/>
          <w:iCs/>
        </w:rPr>
        <w:t>GST number of supplier or non-applicability of GST must be clearly specified</w:t>
      </w:r>
      <w:bookmarkEnd w:id="17"/>
      <w:r w:rsidRPr="00EF5910">
        <w:rPr>
          <w:rFonts w:ascii="Tahoma" w:hAnsi="Tahoma" w:cs="Tahoma"/>
          <w:iCs/>
        </w:rPr>
        <w:t>.</w:t>
      </w:r>
    </w:p>
    <w:p w14:paraId="52E437BA" w14:textId="77777777" w:rsidR="005251A1" w:rsidRPr="00EF5910" w:rsidRDefault="005251A1" w:rsidP="005251A1">
      <w:pPr>
        <w:spacing w:before="100" w:beforeAutospacing="1" w:after="100" w:afterAutospacing="1"/>
        <w:ind w:left="620"/>
        <w:rPr>
          <w:rFonts w:ascii="Tahoma" w:hAnsi="Tahoma" w:cs="Tahoma"/>
          <w:iCs/>
        </w:rPr>
      </w:pPr>
      <w:r w:rsidRPr="00EF5910">
        <w:rPr>
          <w:rFonts w:ascii="Tahoma" w:hAnsi="Tahoma" w:cs="Tahoma"/>
          <w:iCs/>
        </w:rPr>
        <w:t xml:space="preserve">The below GST components would apply based on the type of sale – </w:t>
      </w:r>
    </w:p>
    <w:p w14:paraId="183AAFFE" w14:textId="77777777" w:rsidR="005251A1" w:rsidRPr="00EF5910" w:rsidRDefault="005251A1" w:rsidP="005251A1">
      <w:pPr>
        <w:spacing w:after="120" w:line="256" w:lineRule="auto"/>
        <w:ind w:left="620"/>
        <w:jc w:val="both"/>
        <w:rPr>
          <w:rFonts w:ascii="Tahoma" w:hAnsi="Tahoma" w:cs="Tahoma"/>
          <w:iCs/>
        </w:rPr>
      </w:pPr>
      <w:r w:rsidRPr="00EF5910">
        <w:rPr>
          <w:rFonts w:ascii="Tahoma" w:hAnsi="Tahoma" w:cs="Tahoma"/>
          <w:iCs/>
        </w:rPr>
        <w:t xml:space="preserve">       1)Inter State sale: IGST</w:t>
      </w:r>
      <w:r>
        <w:rPr>
          <w:rFonts w:ascii="Tahoma" w:hAnsi="Tahoma" w:cs="Tahoma"/>
          <w:iCs/>
        </w:rPr>
        <w:t xml:space="preserve">          </w:t>
      </w:r>
    </w:p>
    <w:p w14:paraId="1E7E5973" w14:textId="77777777" w:rsidR="005251A1" w:rsidRDefault="005251A1" w:rsidP="005251A1">
      <w:pPr>
        <w:spacing w:after="120" w:line="256" w:lineRule="auto"/>
        <w:ind w:left="620"/>
        <w:jc w:val="both"/>
        <w:rPr>
          <w:rFonts w:ascii="Tahoma" w:hAnsi="Tahoma" w:cs="Tahoma"/>
          <w:iCs/>
        </w:rPr>
      </w:pPr>
      <w:r w:rsidRPr="00EF5910">
        <w:rPr>
          <w:rFonts w:ascii="Tahoma" w:hAnsi="Tahoma" w:cs="Tahoma"/>
          <w:iCs/>
        </w:rPr>
        <w:t xml:space="preserve">       2)Intra State sale: CGST + SGST</w:t>
      </w:r>
    </w:p>
    <w:p w14:paraId="703A50C3" w14:textId="77777777" w:rsidR="005251A1" w:rsidRDefault="005251A1" w:rsidP="005251A1">
      <w:pPr>
        <w:spacing w:after="120" w:line="256" w:lineRule="auto"/>
        <w:ind w:left="620"/>
        <w:jc w:val="both"/>
        <w:rPr>
          <w:rFonts w:ascii="Tahoma" w:hAnsi="Tahoma" w:cs="Tahoma"/>
          <w:iCs/>
        </w:rPr>
      </w:pPr>
      <w:r>
        <w:rPr>
          <w:rFonts w:ascii="Tahoma" w:hAnsi="Tahoma" w:cs="Tahoma"/>
          <w:iCs/>
        </w:rPr>
        <w:t xml:space="preserve">        </w:t>
      </w:r>
    </w:p>
    <w:p w14:paraId="08394DB1" w14:textId="77777777" w:rsidR="005251A1" w:rsidRPr="00EF5910" w:rsidRDefault="005251A1" w:rsidP="005251A1">
      <w:pPr>
        <w:spacing w:after="120" w:line="256" w:lineRule="auto"/>
        <w:ind w:left="620"/>
        <w:jc w:val="both"/>
        <w:rPr>
          <w:rFonts w:ascii="Tahoma" w:hAnsi="Tahoma" w:cs="Tahoma"/>
          <w:iCs/>
        </w:rPr>
      </w:pPr>
      <w:r w:rsidRPr="00EF5910">
        <w:rPr>
          <w:rFonts w:ascii="Tahoma" w:hAnsi="Tahoma" w:cs="Tahoma"/>
          <w:iCs/>
        </w:rPr>
        <w:t>Note:</w:t>
      </w:r>
      <w:r>
        <w:rPr>
          <w:rFonts w:ascii="Tahoma" w:hAnsi="Tahoma" w:cs="Tahoma"/>
          <w:iCs/>
        </w:rPr>
        <w:t xml:space="preserve"> </w:t>
      </w:r>
      <w:r w:rsidRPr="00EF5910">
        <w:rPr>
          <w:rFonts w:ascii="Tahoma" w:hAnsi="Tahoma" w:cs="Tahoma"/>
          <w:iCs/>
        </w:rPr>
        <w:t>- As per GST guidelines, the typ</w:t>
      </w:r>
      <w:r>
        <w:rPr>
          <w:rFonts w:ascii="Tahoma" w:hAnsi="Tahoma" w:cs="Tahoma"/>
          <w:iCs/>
        </w:rPr>
        <w:t>e</w:t>
      </w:r>
      <w:r w:rsidRPr="00EF5910">
        <w:rPr>
          <w:rFonts w:ascii="Tahoma" w:hAnsi="Tahoma" w:cs="Tahoma"/>
          <w:iCs/>
        </w:rPr>
        <w:t>s of GST on the invoice would be derived based on “Ship From” and “Bill To” states for the vendor and Amazon. All Amazon Purchase orders should have the "Bill to" state same as the Ship to State.</w:t>
      </w:r>
    </w:p>
    <w:p w14:paraId="196634BA" w14:textId="77777777" w:rsidR="005251A1" w:rsidRDefault="005251A1" w:rsidP="005251A1">
      <w:pPr>
        <w:pStyle w:val="CommentText"/>
      </w:pPr>
    </w:p>
  </w:comment>
  <w:comment w:id="16" w:author="Saha, Kishore Kumar" w:date="2021-07-25T15:30:00Z" w:initials="SKK">
    <w:p w14:paraId="01018A9B" w14:textId="77777777" w:rsidR="005251A1" w:rsidRDefault="005251A1" w:rsidP="005251A1">
      <w:pPr>
        <w:pStyle w:val="CommentText"/>
      </w:pPr>
      <w:r>
        <w:rPr>
          <w:rStyle w:val="CommentReference"/>
        </w:rPr>
        <w:annotationRef/>
      </w:r>
      <w:r w:rsidRPr="00EF5910">
        <w:rPr>
          <w:rFonts w:ascii="Tahoma" w:hAnsi="Tahoma" w:cs="Tahoma"/>
          <w:iCs/>
          <w:sz w:val="24"/>
          <w:szCs w:val="24"/>
        </w:rPr>
        <w:t>Correct applicability of IGST</w:t>
      </w:r>
      <w:r>
        <w:rPr>
          <w:rFonts w:ascii="Tahoma" w:hAnsi="Tahoma" w:cs="Tahoma"/>
          <w:iCs/>
          <w:sz w:val="24"/>
          <w:szCs w:val="24"/>
        </w:rPr>
        <w:t xml:space="preserve"> value and %</w:t>
      </w:r>
      <w:r w:rsidRPr="00EF5910">
        <w:rPr>
          <w:rFonts w:ascii="Tahoma" w:hAnsi="Tahoma" w:cs="Tahoma"/>
          <w:iCs/>
          <w:sz w:val="24"/>
          <w:szCs w:val="24"/>
        </w:rPr>
        <w:t xml:space="preserve"> or CGST/SGST </w:t>
      </w:r>
      <w:r>
        <w:rPr>
          <w:rFonts w:ascii="Tahoma" w:hAnsi="Tahoma" w:cs="Tahoma"/>
          <w:iCs/>
          <w:sz w:val="24"/>
          <w:szCs w:val="24"/>
        </w:rPr>
        <w:t xml:space="preserve">value and % </w:t>
      </w:r>
      <w:r w:rsidRPr="00EF5910">
        <w:rPr>
          <w:rFonts w:ascii="Tahoma" w:hAnsi="Tahoma" w:cs="Tahoma"/>
          <w:iCs/>
          <w:sz w:val="24"/>
          <w:szCs w:val="24"/>
        </w:rPr>
        <w:t>must be determined on the invoice by the supplier</w:t>
      </w:r>
    </w:p>
  </w:comment>
  <w:comment w:id="18" w:author="Saha, Kishore Kumar" w:date="2021-07-25T15:10:00Z" w:initials="SKK">
    <w:p w14:paraId="332F1747" w14:textId="77777777" w:rsidR="005251A1" w:rsidRDefault="005251A1" w:rsidP="005251A1">
      <w:pPr>
        <w:pStyle w:val="CommentText"/>
      </w:pPr>
      <w:r>
        <w:rPr>
          <w:rStyle w:val="CommentReference"/>
        </w:rPr>
        <w:annotationRef/>
      </w:r>
      <w:r>
        <w:t>Invoice amount and currency to be provided.</w:t>
      </w:r>
    </w:p>
    <w:p w14:paraId="309CD6C3" w14:textId="77777777" w:rsidR="005251A1" w:rsidRPr="00EF5910" w:rsidRDefault="005251A1" w:rsidP="005251A1">
      <w:pPr>
        <w:spacing w:before="200" w:after="200" w:line="256" w:lineRule="auto"/>
        <w:jc w:val="both"/>
        <w:rPr>
          <w:rFonts w:ascii="Tahoma" w:hAnsi="Tahoma" w:cs="Tahoma"/>
          <w:iCs/>
        </w:rPr>
      </w:pPr>
      <w:r w:rsidRPr="00EF5910">
        <w:rPr>
          <w:rFonts w:ascii="Tahoma" w:hAnsi="Tahoma" w:cs="Tahoma"/>
          <w:iCs/>
        </w:rPr>
        <w:t>The invoice value must comprise (</w:t>
      </w:r>
      <w:proofErr w:type="spellStart"/>
      <w:r w:rsidRPr="00EF5910">
        <w:rPr>
          <w:rFonts w:ascii="Tahoma" w:hAnsi="Tahoma" w:cs="Tahoma"/>
          <w:iCs/>
        </w:rPr>
        <w:t>i</w:t>
      </w:r>
      <w:proofErr w:type="spellEnd"/>
      <w:r w:rsidRPr="00EF5910">
        <w:rPr>
          <w:rFonts w:ascii="Tahoma" w:hAnsi="Tahoma" w:cs="Tahoma"/>
          <w:iCs/>
        </w:rPr>
        <w:t>) Value of services (ii) CGST</w:t>
      </w:r>
      <w:r>
        <w:rPr>
          <w:rFonts w:ascii="Tahoma" w:hAnsi="Tahoma" w:cs="Tahoma"/>
          <w:iCs/>
        </w:rPr>
        <w:t xml:space="preserve"> </w:t>
      </w:r>
      <w:r w:rsidRPr="00EF5910">
        <w:rPr>
          <w:rFonts w:ascii="Tahoma" w:hAnsi="Tahoma" w:cs="Tahoma"/>
          <w:iCs/>
        </w:rPr>
        <w:t>&amp;</w:t>
      </w:r>
      <w:r>
        <w:rPr>
          <w:rFonts w:ascii="Tahoma" w:hAnsi="Tahoma" w:cs="Tahoma"/>
          <w:iCs/>
        </w:rPr>
        <w:t xml:space="preserve"> </w:t>
      </w:r>
      <w:r w:rsidRPr="00EF5910">
        <w:rPr>
          <w:rFonts w:ascii="Tahoma" w:hAnsi="Tahoma" w:cs="Tahoma"/>
          <w:iCs/>
        </w:rPr>
        <w:t xml:space="preserve">SGST or IGST (iii) Total Amount Payable </w:t>
      </w:r>
    </w:p>
    <w:p w14:paraId="0BE7BF43" w14:textId="77777777" w:rsidR="005251A1" w:rsidRDefault="005251A1" w:rsidP="005251A1">
      <w:pPr>
        <w:pStyle w:val="CommentText"/>
      </w:pPr>
    </w:p>
  </w:comment>
  <w:comment w:id="19" w:author="Kothapalli, Santhosh" w:date="2025-03-26T23:02:00Z" w:initials="KS">
    <w:p w14:paraId="54A122F3" w14:textId="77777777" w:rsidR="005251A1" w:rsidRDefault="005251A1" w:rsidP="005251A1">
      <w:pPr>
        <w:pStyle w:val="CommentText"/>
      </w:pPr>
      <w:r>
        <w:rPr>
          <w:rStyle w:val="CommentReference"/>
        </w:rPr>
        <w:annotationRef/>
      </w:r>
      <w:r>
        <w:t>Amount in words should match with Total invoice value</w:t>
      </w:r>
    </w:p>
  </w:comment>
  <w:comment w:id="20" w:author="Saha, Kishore Kumar" w:date="2021-07-25T15:11:00Z" w:initials="SKK">
    <w:p w14:paraId="44C6AFE9" w14:textId="77777777" w:rsidR="005251A1" w:rsidRPr="00EF5910" w:rsidRDefault="005251A1" w:rsidP="005251A1">
      <w:pPr>
        <w:spacing w:before="200" w:after="200" w:line="256" w:lineRule="auto"/>
        <w:jc w:val="both"/>
        <w:rPr>
          <w:rFonts w:ascii="Tahoma" w:hAnsi="Tahoma" w:cs="Tahoma"/>
          <w:iCs/>
        </w:rPr>
      </w:pPr>
      <w:r>
        <w:rPr>
          <w:rStyle w:val="CommentReference"/>
        </w:rPr>
        <w:annotationRef/>
      </w:r>
      <w:r>
        <w:t>Digital Signature is mandatory.</w:t>
      </w:r>
    </w:p>
    <w:p w14:paraId="155767E5" w14:textId="77777777" w:rsidR="005251A1" w:rsidRDefault="005251A1" w:rsidP="005251A1">
      <w:pPr>
        <w:pStyle w:val="CommentText"/>
      </w:pPr>
      <w:r>
        <w:t>Note: 1)</w:t>
      </w:r>
      <w:r w:rsidRPr="0011019F">
        <w:t xml:space="preserve"> </w:t>
      </w:r>
      <w:r>
        <w:t>The invoice submission date must be between the validity period of Digital signature.</w:t>
      </w:r>
    </w:p>
    <w:p w14:paraId="55398565" w14:textId="77777777" w:rsidR="005251A1" w:rsidRDefault="005251A1" w:rsidP="005251A1">
      <w:pPr>
        <w:pStyle w:val="CommentText"/>
      </w:pPr>
      <w:r>
        <w:t xml:space="preserve">2)Vendor digital signature version should be Class 2 or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A9501E" w15:done="0"/>
  <w15:commentEx w15:paraId="06737CBF" w15:done="0"/>
  <w15:commentEx w15:paraId="743E82D0" w15:done="0"/>
  <w15:commentEx w15:paraId="1D2D6937" w15:done="0"/>
  <w15:commentEx w15:paraId="5B83A8E2" w15:done="0"/>
  <w15:commentEx w15:paraId="64F2BCB7" w15:done="0"/>
  <w15:commentEx w15:paraId="4F3EB7C8" w15:done="0"/>
  <w15:commentEx w15:paraId="341D64CD" w15:done="0"/>
  <w15:commentEx w15:paraId="7045933E" w15:done="0"/>
  <w15:commentEx w15:paraId="66B0CA96" w15:done="0"/>
  <w15:commentEx w15:paraId="2758CC96" w15:done="0"/>
  <w15:commentEx w15:paraId="00F33F7C" w15:done="0"/>
  <w15:commentEx w15:paraId="71CCCCE8" w15:done="0"/>
  <w15:commentEx w15:paraId="196634BA" w15:done="0"/>
  <w15:commentEx w15:paraId="01018A9B" w15:done="0"/>
  <w15:commentEx w15:paraId="0BE7BF43" w15:done="0"/>
  <w15:commentEx w15:paraId="54A122F3" w15:done="0"/>
  <w15:commentEx w15:paraId="55398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1416A" w16cex:dateUtc="2025-04-09T13:07:00Z"/>
  <w16cex:commentExtensible w16cex:durableId="2B8F061C" w16cex:dateUtc="2025-03-26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A9501E" w16cid:durableId="2B8F0549"/>
  <w16cid:commentId w16cid:paraId="06737CBF" w16cid:durableId="2B8F054A"/>
  <w16cid:commentId w16cid:paraId="743E82D0" w16cid:durableId="2B8F054B"/>
  <w16cid:commentId w16cid:paraId="1D2D6937" w16cid:durableId="2B8F054C"/>
  <w16cid:commentId w16cid:paraId="5B83A8E2" w16cid:durableId="2B8F054D"/>
  <w16cid:commentId w16cid:paraId="64F2BCB7" w16cid:durableId="2B8F054E"/>
  <w16cid:commentId w16cid:paraId="4F3EB7C8" w16cid:durableId="2B8F054F"/>
  <w16cid:commentId w16cid:paraId="341D64CD" w16cid:durableId="2B8F0550"/>
  <w16cid:commentId w16cid:paraId="7045933E" w16cid:durableId="2BA1416A"/>
  <w16cid:commentId w16cid:paraId="66B0CA96" w16cid:durableId="2B8F0552"/>
  <w16cid:commentId w16cid:paraId="2758CC96" w16cid:durableId="2B8F0553"/>
  <w16cid:commentId w16cid:paraId="00F33F7C" w16cid:durableId="2B8F0555"/>
  <w16cid:commentId w16cid:paraId="71CCCCE8" w16cid:durableId="2B8F0556"/>
  <w16cid:commentId w16cid:paraId="196634BA" w16cid:durableId="2B8F0557"/>
  <w16cid:commentId w16cid:paraId="01018A9B" w16cid:durableId="2B8F0558"/>
  <w16cid:commentId w16cid:paraId="0BE7BF43" w16cid:durableId="2B8F0559"/>
  <w16cid:commentId w16cid:paraId="54A122F3" w16cid:durableId="2B8F061C"/>
  <w16cid:commentId w16cid:paraId="55398565" w16cid:durableId="2B8F05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0DFB"/>
    <w:multiLevelType w:val="hybridMultilevel"/>
    <w:tmpl w:val="1A78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C512B"/>
    <w:multiLevelType w:val="hybridMultilevel"/>
    <w:tmpl w:val="4CA6CB2A"/>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num w:numId="1" w16cid:durableId="803616214">
    <w:abstractNumId w:val="1"/>
  </w:num>
  <w:num w:numId="2" w16cid:durableId="11500986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 Kishore Kumar">
    <w15:presenceInfo w15:providerId="AD" w15:userId="S-1-5-21-1407069837-2091007605-538272213-26645792"/>
  </w15:person>
  <w15:person w15:author="Vasa, Dilip Kumar">
    <w15:presenceInfo w15:providerId="AD" w15:userId="S-1-5-21-1407069837-2091007605-538272213-26903264"/>
  </w15:person>
  <w15:person w15:author="Kothapalli, Santhosh">
    <w15:presenceInfo w15:providerId="AD" w15:userId="S-1-5-21-1407069837-2091007605-538272213-23095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9F"/>
    <w:rsid w:val="00033DD1"/>
    <w:rsid w:val="00033ED1"/>
    <w:rsid w:val="000B6C8E"/>
    <w:rsid w:val="000D3526"/>
    <w:rsid w:val="000E3198"/>
    <w:rsid w:val="0011019F"/>
    <w:rsid w:val="00187BA7"/>
    <w:rsid w:val="0022214C"/>
    <w:rsid w:val="0022589F"/>
    <w:rsid w:val="002D07A8"/>
    <w:rsid w:val="003A5D7F"/>
    <w:rsid w:val="0040127E"/>
    <w:rsid w:val="0041776F"/>
    <w:rsid w:val="0050395A"/>
    <w:rsid w:val="00510453"/>
    <w:rsid w:val="005248FC"/>
    <w:rsid w:val="005251A1"/>
    <w:rsid w:val="00533BCA"/>
    <w:rsid w:val="005D6EA5"/>
    <w:rsid w:val="005E7612"/>
    <w:rsid w:val="00602223"/>
    <w:rsid w:val="006F6791"/>
    <w:rsid w:val="00877163"/>
    <w:rsid w:val="008830EA"/>
    <w:rsid w:val="00925566"/>
    <w:rsid w:val="009475D7"/>
    <w:rsid w:val="00947737"/>
    <w:rsid w:val="0098077B"/>
    <w:rsid w:val="009D15C5"/>
    <w:rsid w:val="009E58BC"/>
    <w:rsid w:val="00A37B39"/>
    <w:rsid w:val="00A627CD"/>
    <w:rsid w:val="00AC627F"/>
    <w:rsid w:val="00AE7A88"/>
    <w:rsid w:val="00B01A6C"/>
    <w:rsid w:val="00C040B4"/>
    <w:rsid w:val="00C377DB"/>
    <w:rsid w:val="00CF08AA"/>
    <w:rsid w:val="00D0577C"/>
    <w:rsid w:val="00D362CA"/>
    <w:rsid w:val="00D52190"/>
    <w:rsid w:val="00D90C08"/>
    <w:rsid w:val="00E60949"/>
    <w:rsid w:val="00EC23EA"/>
    <w:rsid w:val="00F3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6F14"/>
  <w15:chartTrackingRefBased/>
  <w15:docId w15:val="{0439F8D8-DF58-423F-A468-979A6073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89F"/>
    <w:rPr>
      <w:sz w:val="16"/>
      <w:szCs w:val="16"/>
    </w:rPr>
  </w:style>
  <w:style w:type="paragraph" w:styleId="CommentText">
    <w:name w:val="annotation text"/>
    <w:basedOn w:val="Normal"/>
    <w:link w:val="CommentTextChar"/>
    <w:uiPriority w:val="99"/>
    <w:semiHidden/>
    <w:unhideWhenUsed/>
    <w:rsid w:val="0022589F"/>
    <w:rPr>
      <w:sz w:val="20"/>
      <w:szCs w:val="20"/>
    </w:rPr>
  </w:style>
  <w:style w:type="character" w:customStyle="1" w:styleId="CommentTextChar">
    <w:name w:val="Comment Text Char"/>
    <w:basedOn w:val="DefaultParagraphFont"/>
    <w:link w:val="CommentText"/>
    <w:uiPriority w:val="99"/>
    <w:semiHidden/>
    <w:rsid w:val="0022589F"/>
    <w:rPr>
      <w:rFonts w:eastAsiaTheme="minorEastAsia"/>
      <w:sz w:val="20"/>
      <w:szCs w:val="20"/>
    </w:rPr>
  </w:style>
  <w:style w:type="paragraph" w:styleId="BalloonText">
    <w:name w:val="Balloon Text"/>
    <w:basedOn w:val="Normal"/>
    <w:link w:val="BalloonTextChar"/>
    <w:uiPriority w:val="99"/>
    <w:semiHidden/>
    <w:unhideWhenUsed/>
    <w:rsid w:val="00225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9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947737"/>
    <w:rPr>
      <w:b/>
      <w:bCs/>
    </w:rPr>
  </w:style>
  <w:style w:type="character" w:customStyle="1" w:styleId="CommentSubjectChar">
    <w:name w:val="Comment Subject Char"/>
    <w:basedOn w:val="CommentTextChar"/>
    <w:link w:val="CommentSubject"/>
    <w:uiPriority w:val="99"/>
    <w:semiHidden/>
    <w:rsid w:val="00947737"/>
    <w:rPr>
      <w:rFonts w:eastAsiaTheme="minorEastAsia"/>
      <w:b/>
      <w:bCs/>
      <w:sz w:val="20"/>
      <w:szCs w:val="20"/>
    </w:rPr>
  </w:style>
  <w:style w:type="character" w:styleId="Hyperlink">
    <w:name w:val="Hyperlink"/>
    <w:uiPriority w:val="99"/>
    <w:unhideWhenUsed/>
    <w:rsid w:val="008830EA"/>
    <w:rPr>
      <w:color w:val="0563C1"/>
      <w:u w:val="single"/>
    </w:rPr>
  </w:style>
  <w:style w:type="paragraph" w:styleId="ListParagraph">
    <w:name w:val="List Paragraph"/>
    <w:basedOn w:val="Normal"/>
    <w:uiPriority w:val="34"/>
    <w:qFormat/>
    <w:rsid w:val="00EC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invoice1.gst.gov.in/Home/Index?ReturnUrl=%2FHome%2FMainMenu" TargetMode="External"/><Relationship Id="rId1" Type="http://schemas.openxmlformats.org/officeDocument/2006/relationships/hyperlink" Target="https://einvoice1.gst.gov.in/Home/Index?ReturnUrl=%2FHome%2FMainMenu"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Kishore Kumar</dc:creator>
  <cp:keywords/>
  <dc:description/>
  <cp:lastModifiedBy>Kaza, Kavya</cp:lastModifiedBy>
  <cp:revision>2</cp:revision>
  <dcterms:created xsi:type="dcterms:W3CDTF">2025-04-11T15:24:00Z</dcterms:created>
  <dcterms:modified xsi:type="dcterms:W3CDTF">2025-04-11T15:24:00Z</dcterms:modified>
</cp:coreProperties>
</file>